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A9" w:rsidRPr="009D1BA9" w:rsidRDefault="009D1BA9" w:rsidP="009D1BA9">
      <w:pPr>
        <w:ind w:left="5669"/>
        <w:rPr>
          <w:rFonts w:ascii="PT Astra Serif" w:hAnsi="PT Astra Serif"/>
        </w:rPr>
      </w:pPr>
      <w:bookmarkStart w:id="0" w:name="_GoBack"/>
      <w:bookmarkEnd w:id="0"/>
      <w:r w:rsidRPr="009D1BA9">
        <w:rPr>
          <w:rFonts w:ascii="PT Astra Serif" w:hAnsi="PT Astra Serif"/>
        </w:rPr>
        <w:t>УТВЕРЖДЕН</w:t>
      </w:r>
    </w:p>
    <w:p w:rsidR="009D1BA9" w:rsidRPr="009D1BA9" w:rsidRDefault="009D1BA9" w:rsidP="009D1BA9">
      <w:pPr>
        <w:ind w:left="5669"/>
        <w:rPr>
          <w:rFonts w:ascii="PT Astra Serif" w:hAnsi="PT Astra Serif"/>
        </w:rPr>
      </w:pPr>
    </w:p>
    <w:p w:rsidR="009D1BA9" w:rsidRPr="009D1BA9" w:rsidRDefault="009D1BA9" w:rsidP="009D1BA9">
      <w:pPr>
        <w:ind w:left="5669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приказом Администрации поселка городского типа Уренгой </w:t>
      </w:r>
    </w:p>
    <w:p w:rsidR="009D1BA9" w:rsidRDefault="00F133CC" w:rsidP="009D1BA9">
      <w:pPr>
        <w:ind w:left="5669"/>
        <w:rPr>
          <w:rFonts w:ascii="PT Astra Serif" w:hAnsi="PT Astra Serif"/>
        </w:rPr>
      </w:pPr>
      <w:r>
        <w:rPr>
          <w:rFonts w:ascii="PT Astra Serif" w:hAnsi="PT Astra Serif"/>
        </w:rPr>
        <w:t>от 23 декабря 2020</w:t>
      </w:r>
      <w:r w:rsidR="009D1BA9" w:rsidRPr="009D1BA9">
        <w:rPr>
          <w:rFonts w:ascii="PT Astra Serif" w:hAnsi="PT Astra Serif"/>
        </w:rPr>
        <w:t xml:space="preserve"> года </w:t>
      </w:r>
      <w:r>
        <w:rPr>
          <w:rFonts w:ascii="PT Astra Serif" w:hAnsi="PT Astra Serif"/>
        </w:rPr>
        <w:t>№ 6</w:t>
      </w:r>
    </w:p>
    <w:p w:rsidR="00F133CC" w:rsidRDefault="00F133CC" w:rsidP="009D1BA9">
      <w:pPr>
        <w:ind w:left="5669"/>
        <w:rPr>
          <w:rFonts w:ascii="PT Astra Serif" w:hAnsi="PT Astra Serif"/>
        </w:rPr>
      </w:pPr>
    </w:p>
    <w:p w:rsidR="00F133CC" w:rsidRPr="009D1BA9" w:rsidRDefault="00F133CC" w:rsidP="00F133CC">
      <w:pPr>
        <w:ind w:left="5670"/>
        <w:jc w:val="both"/>
        <w:rPr>
          <w:rFonts w:ascii="PT Astra Serif" w:hAnsi="PT Astra Serif"/>
        </w:rPr>
      </w:pPr>
      <w:r w:rsidRPr="00F133CC">
        <w:rPr>
          <w:rFonts w:ascii="PT Astra Serif" w:hAnsi="PT Astra Serif"/>
        </w:rPr>
        <w:t xml:space="preserve">с изменениями, внесенными </w:t>
      </w:r>
      <w:r>
        <w:rPr>
          <w:rFonts w:ascii="PT Astra Serif" w:hAnsi="PT Astra Serif"/>
        </w:rPr>
        <w:t>приказом Администрации поселка городского типа Уренгой от 09 ноября 2021 года № 429</w:t>
      </w:r>
    </w:p>
    <w:p w:rsidR="009D1BA9" w:rsidRPr="009D1BA9" w:rsidRDefault="009D1BA9" w:rsidP="009D1BA9">
      <w:pPr>
        <w:ind w:left="5669"/>
        <w:rPr>
          <w:rFonts w:ascii="PT Astra Serif" w:hAnsi="PT Astra Serif"/>
        </w:rPr>
      </w:pPr>
    </w:p>
    <w:p w:rsidR="009D1BA9" w:rsidRPr="009D1BA9" w:rsidRDefault="009D1BA9" w:rsidP="009D1BA9">
      <w:pPr>
        <w:ind w:left="4649"/>
        <w:rPr>
          <w:rFonts w:ascii="PT Astra Serif" w:hAnsi="PT Astra Serif"/>
        </w:rPr>
      </w:pPr>
    </w:p>
    <w:p w:rsidR="009D1BA9" w:rsidRPr="009D1BA9" w:rsidRDefault="009D1BA9" w:rsidP="009D1BA9">
      <w:pPr>
        <w:ind w:left="4649"/>
        <w:rPr>
          <w:rFonts w:ascii="PT Astra Serif" w:hAnsi="PT Astra Serif"/>
        </w:rPr>
      </w:pPr>
    </w:p>
    <w:p w:rsidR="009D1BA9" w:rsidRPr="009D1BA9" w:rsidRDefault="009D1BA9" w:rsidP="009D1BA9">
      <w:pPr>
        <w:rPr>
          <w:rFonts w:ascii="PT Astra Serif" w:hAnsi="PT Astra Serif"/>
        </w:rPr>
      </w:pPr>
      <w:r w:rsidRPr="009D1BA9">
        <w:rPr>
          <w:rFonts w:ascii="PT Astra Serif" w:hAnsi="PT Astra Serif"/>
        </w:rPr>
        <w:t>ОГРН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60"/>
        <w:gridCol w:w="360"/>
        <w:gridCol w:w="360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1BA9" w:rsidRPr="009D1BA9" w:rsidTr="0062556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9" w:rsidRPr="009D1BA9" w:rsidRDefault="009D1BA9" w:rsidP="009D1BA9">
            <w:pPr>
              <w:rPr>
                <w:rFonts w:ascii="PT Astra Serif" w:hAnsi="PT Astra Serif"/>
              </w:rPr>
            </w:pPr>
            <w:r w:rsidRPr="009D1BA9">
              <w:rPr>
                <w:rFonts w:ascii="PT Astra Serif" w:hAnsi="PT Astra Serif"/>
              </w:rPr>
              <w:t>9</w:t>
            </w:r>
          </w:p>
        </w:tc>
      </w:tr>
    </w:tbl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ind w:left="5159"/>
        <w:rPr>
          <w:rFonts w:ascii="PT Astra Serif" w:hAnsi="PT Astra Serif"/>
        </w:rPr>
      </w:pPr>
    </w:p>
    <w:p w:rsidR="009D1BA9" w:rsidRPr="009D1BA9" w:rsidRDefault="009D1BA9" w:rsidP="009D1BA9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  <w:r w:rsidRPr="009D1BA9">
        <w:rPr>
          <w:rFonts w:ascii="PT Astra Serif" w:hAnsi="PT Astra Serif"/>
          <w:sz w:val="26"/>
          <w:szCs w:val="26"/>
        </w:rPr>
        <w:t>УСТАВ</w:t>
      </w:r>
    </w:p>
    <w:p w:rsidR="009D1BA9" w:rsidRPr="009D1BA9" w:rsidRDefault="009D1BA9" w:rsidP="009D1BA9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  <w:r w:rsidRPr="009D1BA9">
        <w:rPr>
          <w:rFonts w:ascii="PT Astra Serif" w:hAnsi="PT Astra Serif"/>
          <w:sz w:val="26"/>
          <w:szCs w:val="26"/>
        </w:rPr>
        <w:t>МУНИЦИПАЛЬНОГО КАЗЕННОГО УЧРЕЖДЕНИЯ</w:t>
      </w:r>
    </w:p>
    <w:p w:rsidR="009D1BA9" w:rsidRPr="009D1BA9" w:rsidRDefault="009D1BA9" w:rsidP="009D1BA9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  <w:r w:rsidRPr="009D1BA9">
        <w:rPr>
          <w:rFonts w:ascii="PT Astra Serif" w:hAnsi="PT Astra Serif"/>
          <w:sz w:val="26"/>
          <w:szCs w:val="26"/>
        </w:rPr>
        <w:t>«УПРАВЛЕНИЕ ГОРОДСКОГО ХОЗЯЙСТВА»</w:t>
      </w: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</w:p>
    <w:p w:rsidR="009D1BA9" w:rsidRPr="009D1BA9" w:rsidRDefault="009D1BA9" w:rsidP="009D1BA9">
      <w:pPr>
        <w:jc w:val="center"/>
        <w:rPr>
          <w:rFonts w:ascii="PT Astra Serif" w:hAnsi="PT Astra Serif"/>
        </w:rPr>
      </w:pPr>
      <w:proofErr w:type="spellStart"/>
      <w:r w:rsidRPr="009D1BA9">
        <w:rPr>
          <w:rFonts w:ascii="PT Astra Serif" w:hAnsi="PT Astra Serif"/>
        </w:rPr>
        <w:t>п.г.т</w:t>
      </w:r>
      <w:proofErr w:type="spellEnd"/>
      <w:r w:rsidRPr="009D1BA9">
        <w:rPr>
          <w:rFonts w:ascii="PT Astra Serif" w:hAnsi="PT Astra Serif"/>
        </w:rPr>
        <w:t>. Уренгой</w:t>
      </w:r>
    </w:p>
    <w:p w:rsidR="009D1BA9" w:rsidRPr="009D1BA9" w:rsidRDefault="009D1BA9" w:rsidP="009D1BA9">
      <w:pPr>
        <w:jc w:val="center"/>
        <w:rPr>
          <w:rFonts w:ascii="PT Astra Serif" w:hAnsi="PT Astra Serif"/>
          <w:b/>
        </w:rPr>
      </w:pPr>
      <w:r w:rsidRPr="009D1BA9">
        <w:rPr>
          <w:rFonts w:ascii="PT Astra Serif" w:hAnsi="PT Astra Serif"/>
        </w:rPr>
        <w:t>2020 год</w:t>
      </w:r>
      <w:r w:rsidRPr="009D1BA9">
        <w:rPr>
          <w:rFonts w:ascii="PT Astra Serif" w:hAnsi="PT Astra Serif"/>
          <w:b/>
        </w:rPr>
        <w:br w:type="page"/>
      </w: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lastRenderedPageBreak/>
        <w:t>1. Общие положения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1.1. Настоящий Устав регулирует деятельность муниципального казенного учреждения «Управление городского хозяйства».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1.2. Муниципальное казенное учреждение «Управление городского хозяйства» (далее - Учреждение) создано в соответствии с постановлением Администрации муниципального образования поселок Уренгой от 23 мая 2016 года № 70 «О создании муниципального казенного учреждения «Управление городского хозяйства».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1.3. Организационно-правовая форма Учреждения – муниципальное казенное учреждение.</w:t>
      </w:r>
    </w:p>
    <w:p w:rsidR="009D1BA9" w:rsidRPr="009D1BA9" w:rsidRDefault="0023431A" w:rsidP="009D1BA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1.4. Официальное полное наименование Учреждения: Муниципальное казенное учреждение «Управление городского хозяйства».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Сокращенное наименование Учреждения: МКУ «УГХ».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1.5. Место нахождения и юридический адрес Учреждения: 629860, Российская Федерация, Ямало-Ненецкий автономный округ, </w:t>
      </w:r>
      <w:proofErr w:type="spellStart"/>
      <w:r w:rsidR="009D1BA9" w:rsidRPr="009D1BA9">
        <w:rPr>
          <w:rFonts w:ascii="PT Astra Serif" w:hAnsi="PT Astra Serif"/>
        </w:rPr>
        <w:t>Пуровский</w:t>
      </w:r>
      <w:proofErr w:type="spellEnd"/>
      <w:r w:rsidR="009D1BA9" w:rsidRPr="009D1BA9">
        <w:rPr>
          <w:rFonts w:ascii="PT Astra Serif" w:hAnsi="PT Astra Serif"/>
        </w:rPr>
        <w:t xml:space="preserve"> район, </w:t>
      </w:r>
      <w:proofErr w:type="spellStart"/>
      <w:r w:rsidR="009D1BA9" w:rsidRPr="009D1BA9">
        <w:rPr>
          <w:rFonts w:ascii="PT Astra Serif" w:hAnsi="PT Astra Serif"/>
        </w:rPr>
        <w:t>пгт</w:t>
      </w:r>
      <w:proofErr w:type="spellEnd"/>
      <w:r w:rsidR="009D1BA9" w:rsidRPr="009D1BA9">
        <w:rPr>
          <w:rFonts w:ascii="PT Astra Serif" w:hAnsi="PT Astra Serif"/>
        </w:rPr>
        <w:t xml:space="preserve">. </w:t>
      </w:r>
      <w:proofErr w:type="gramStart"/>
      <w:r w:rsidR="009D1BA9" w:rsidRPr="009D1BA9">
        <w:rPr>
          <w:rFonts w:ascii="PT Astra Serif" w:hAnsi="PT Astra Serif"/>
        </w:rPr>
        <w:t xml:space="preserve">Уренгой,  </w:t>
      </w:r>
      <w:proofErr w:type="spellStart"/>
      <w:r w:rsidR="009D1BA9" w:rsidRPr="009D1BA9">
        <w:rPr>
          <w:rFonts w:ascii="PT Astra Serif" w:hAnsi="PT Astra Serif"/>
        </w:rPr>
        <w:t>мкр</w:t>
      </w:r>
      <w:proofErr w:type="spellEnd"/>
      <w:proofErr w:type="gramEnd"/>
      <w:r w:rsidR="009D1BA9" w:rsidRPr="009D1BA9">
        <w:rPr>
          <w:rFonts w:ascii="PT Astra Serif" w:hAnsi="PT Astra Serif"/>
        </w:rPr>
        <w:t>-н 3-й, д.21А.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1.6. Учредителем Учреждения является </w:t>
      </w:r>
      <w:r w:rsidRPr="009D1BA9">
        <w:rPr>
          <w:rFonts w:ascii="PT Astra Serif" w:hAnsi="PT Astra Serif"/>
          <w:color w:val="000000"/>
          <w:shd w:val="clear" w:color="auto" w:fill="FFFFFF"/>
        </w:rPr>
        <w:t xml:space="preserve">муниципальный округ </w:t>
      </w:r>
      <w:proofErr w:type="spellStart"/>
      <w:r w:rsidRPr="009D1BA9">
        <w:rPr>
          <w:rFonts w:ascii="PT Astra Serif" w:hAnsi="PT Astra Serif"/>
          <w:color w:val="000000"/>
          <w:shd w:val="clear" w:color="auto" w:fill="FFFFFF"/>
        </w:rPr>
        <w:t>Пуровский</w:t>
      </w:r>
      <w:proofErr w:type="spellEnd"/>
      <w:r w:rsidRPr="009D1BA9">
        <w:rPr>
          <w:rFonts w:ascii="PT Astra Serif" w:hAnsi="PT Astra Serif"/>
          <w:color w:val="000000"/>
          <w:shd w:val="clear" w:color="auto" w:fill="FFFFFF"/>
        </w:rPr>
        <w:t xml:space="preserve"> район Ямало-Ненецкого автономного округа.</w:t>
      </w:r>
      <w:r w:rsidRPr="009D1BA9">
        <w:rPr>
          <w:rFonts w:ascii="PT Astra Serif" w:hAnsi="PT Astra Serif"/>
        </w:rPr>
        <w:t xml:space="preserve"> 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Функции и полномочия учредителя в отношении Учреждения осуществляет Администрация поселка городского типа Уренгой (далее – Учредитель). 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1.7. Юридический адрес Учредителя – 629860, Российская Федерация, Ямало-Ненецкий автономный округ, </w:t>
      </w:r>
      <w:proofErr w:type="spellStart"/>
      <w:r w:rsidRPr="009D1BA9">
        <w:rPr>
          <w:rFonts w:ascii="PT Astra Serif" w:hAnsi="PT Astra Serif"/>
        </w:rPr>
        <w:t>Пуровский</w:t>
      </w:r>
      <w:proofErr w:type="spellEnd"/>
      <w:r w:rsidRPr="009D1BA9">
        <w:rPr>
          <w:rFonts w:ascii="PT Astra Serif" w:hAnsi="PT Astra Serif"/>
        </w:rPr>
        <w:t xml:space="preserve"> район, </w:t>
      </w:r>
      <w:proofErr w:type="spellStart"/>
      <w:r w:rsidRPr="009D1BA9">
        <w:rPr>
          <w:rFonts w:ascii="PT Astra Serif" w:hAnsi="PT Astra Serif"/>
        </w:rPr>
        <w:t>пгт</w:t>
      </w:r>
      <w:proofErr w:type="spellEnd"/>
      <w:r w:rsidRPr="009D1BA9">
        <w:rPr>
          <w:rFonts w:ascii="PT Astra Serif" w:hAnsi="PT Astra Serif"/>
        </w:rPr>
        <w:t xml:space="preserve">. Уренгой, </w:t>
      </w:r>
      <w:proofErr w:type="spellStart"/>
      <w:r w:rsidRPr="009D1BA9">
        <w:rPr>
          <w:rFonts w:ascii="PT Astra Serif" w:hAnsi="PT Astra Serif"/>
        </w:rPr>
        <w:t>мкр</w:t>
      </w:r>
      <w:proofErr w:type="spellEnd"/>
      <w:r w:rsidRPr="009D1BA9">
        <w:rPr>
          <w:rFonts w:ascii="PT Astra Serif" w:hAnsi="PT Astra Serif"/>
        </w:rPr>
        <w:t>-н 3-й, д.21А.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1.8. Учреждение является юридическим лицом, имеет самостоятельный баланс, бюджетную смету, обособленное имущество на праве оперативного управления, лицевые счета в Департаменте финансов и казначейства Администрации </w:t>
      </w:r>
      <w:proofErr w:type="spellStart"/>
      <w:r w:rsidRPr="009D1BA9">
        <w:rPr>
          <w:rFonts w:ascii="PT Astra Serif" w:hAnsi="PT Astra Serif"/>
        </w:rPr>
        <w:t>Пуровского</w:t>
      </w:r>
      <w:proofErr w:type="spellEnd"/>
      <w:r w:rsidRPr="009D1BA9">
        <w:rPr>
          <w:rFonts w:ascii="PT Astra Serif" w:hAnsi="PT Astra Serif"/>
        </w:rPr>
        <w:t xml:space="preserve"> района.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зарегистрированную в установленном порядке эмблему.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1.9. Учреждение, как участник бюджетного процесса, является получателем бюджетных средств.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Учреждение обеспечивает исполнение денежных обязательств в пределах доведенных до него бюджетных ассигнований и лимитов бюджетных обязательств в соответствии с бюджетной росписью.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округа отвечает собственник.</w:t>
      </w:r>
    </w:p>
    <w:p w:rsidR="009D1BA9" w:rsidRPr="009D1BA9" w:rsidRDefault="009D1BA9" w:rsidP="002343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Главным распорядителем бюджетных средств для Учреждения является</w:t>
      </w:r>
      <w:r w:rsidRPr="009D1BA9">
        <w:rPr>
          <w:rFonts w:ascii="PT Astra Serif" w:hAnsi="PT Astra Serif"/>
        </w:rPr>
        <w:br/>
        <w:t>Администрация поселка городского типа Уренгой.</w:t>
      </w:r>
    </w:p>
    <w:p w:rsidR="009D1BA9" w:rsidRPr="009D1BA9" w:rsidRDefault="0023431A" w:rsidP="0023431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1.10. Правоспособность Учреждения возникает с момента его государственной регистрации в установленном законом порядке.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1.11. Учреждение создано без ограничения срока действия. 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2.  Цели и функции Учреждения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ab/>
      </w:r>
      <w:r w:rsidR="0023431A">
        <w:rPr>
          <w:rFonts w:ascii="PT Astra Serif" w:hAnsi="PT Astra Serif"/>
        </w:rPr>
        <w:tab/>
      </w:r>
      <w:r w:rsidRPr="009D1BA9">
        <w:rPr>
          <w:rFonts w:ascii="PT Astra Serif" w:hAnsi="PT Astra Serif"/>
        </w:rPr>
        <w:t xml:space="preserve">2.1. Целью создания Учреждения является выполнение работ, оказания услуг в целях реализации полномочий органом местного самоуправления в сфере жилищного хозяйства, коммунально-бытового обслуживания населения, обращения с твердыми коммунальными отходами, использования автомобильных дорог и осуществления дорожной деятельности, </w:t>
      </w:r>
      <w:r w:rsidRPr="009D1BA9">
        <w:rPr>
          <w:rFonts w:ascii="PT Astra Serif" w:hAnsi="PT Astra Serif"/>
        </w:rPr>
        <w:lastRenderedPageBreak/>
        <w:t xml:space="preserve">организации дорожного движения, транспорта, строительства, инженерных коммуникаций на территории поселка Уренгой.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2.2.  Для достижения установленных настоящим Уставом целей, Учреждение осуществляет следующие функции: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2.2.1. Осуществление анализа, прогноза и предоставление расчетов и обоснований потребности поселка городского типа Уренгой в необходимых объемах проведения работ и предоставления услуг по соответствующим направлениям деятельности при составлении бюджета.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2.2.2. Выполнение функций муниципального заказчика:</w:t>
      </w:r>
    </w:p>
    <w:p w:rsidR="009D1BA9" w:rsidRPr="00975D08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75D08">
        <w:rPr>
          <w:rFonts w:ascii="PT Astra Serif" w:hAnsi="PT Astra Serif"/>
        </w:rPr>
        <w:t xml:space="preserve">1) подготовка и согласование в установленном порядке проекта (плана) муниципального заказа в пределах возложенных задач;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975D08">
        <w:rPr>
          <w:rFonts w:ascii="PT Astra Serif" w:hAnsi="PT Astra Serif"/>
        </w:rPr>
        <w:tab/>
      </w:r>
      <w:r w:rsidRPr="00975D08">
        <w:rPr>
          <w:rFonts w:ascii="PT Astra Serif" w:hAnsi="PT Astra Serif"/>
        </w:rPr>
        <w:tab/>
      </w:r>
      <w:r w:rsidR="009D1BA9" w:rsidRPr="00975D08">
        <w:rPr>
          <w:rFonts w:ascii="PT Astra Serif" w:hAnsi="PT Astra Serif"/>
        </w:rPr>
        <w:t>2) организация размещения муниципального заказа в целях заключения</w:t>
      </w:r>
      <w:r w:rsidR="009D1BA9" w:rsidRPr="009D1BA9">
        <w:rPr>
          <w:rFonts w:ascii="PT Astra Serif" w:hAnsi="PT Astra Serif"/>
        </w:rPr>
        <w:t xml:space="preserve"> муниципальных контрактов на выполнение работ, поставку товаров, оказание услуг </w:t>
      </w:r>
      <w:r w:rsidR="002B1262">
        <w:rPr>
          <w:rFonts w:ascii="PT Astra Serif" w:hAnsi="PT Astra Serif"/>
        </w:rPr>
        <w:t>для муниципальных нужд</w:t>
      </w:r>
      <w:r w:rsidR="009D1BA9" w:rsidRPr="009D1BA9">
        <w:rPr>
          <w:rFonts w:ascii="PT Astra Serif" w:hAnsi="PT Astra Serif"/>
        </w:rPr>
        <w:t xml:space="preserve">;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3) заключение муниципальных контрактов по результатам проведенных торгов на поставку товаров, выполнение работ или оказание услуг в пределах лимитов бюджетных обязательств;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 xml:space="preserve">4) обеспечение контроля, в том числе за соблюдением сроков и качеством поставленных товаров, выполнения работ, оказания услуг в рамках заключенных муниципальных контрактов и договоров; 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5) осуществление оперативного контроля за ходом исполнения поставщиками, подрядчиками своих обязательств по муниципальным контрактам (договорам), в том числе контроля за сроками исполнения, качеством выполненных работ, и осуществление приемки работ по их завершению.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2.2.3. Организация управления муниципальным жилищным фондом, его содержания и обеспечения его сохранности.</w:t>
      </w:r>
    </w:p>
    <w:p w:rsidR="009D1BA9" w:rsidRPr="009D1BA9" w:rsidRDefault="0023431A" w:rsidP="009D1BA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9D1BA9" w:rsidRPr="009D1BA9">
        <w:rPr>
          <w:rFonts w:ascii="PT Astra Serif" w:hAnsi="PT Astra Serif"/>
        </w:rPr>
        <w:t>2.2.4. Проведение мероприятий по обеспечению пожарной безопасности на объектах жилищного комплекса.</w:t>
      </w:r>
    </w:p>
    <w:p w:rsidR="00F133CC" w:rsidRDefault="009D1BA9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 w:rsidRPr="009D1BA9">
        <w:rPr>
          <w:rFonts w:ascii="PT Astra Serif" w:hAnsi="PT Astra Serif"/>
        </w:rPr>
        <w:t xml:space="preserve">2.2.5. </w:t>
      </w:r>
      <w:r w:rsidR="00F133CC">
        <w:rPr>
          <w:rFonts w:ascii="PT Astra Serif" w:hAnsi="PT Astra Serif" w:cs="Arial"/>
          <w:shd w:val="clear" w:color="auto" w:fill="FFFFFF"/>
        </w:rPr>
        <w:t>В</w:t>
      </w:r>
      <w:r w:rsidR="00F133CC" w:rsidRPr="00256CC4">
        <w:rPr>
          <w:rFonts w:ascii="PT Astra Serif" w:hAnsi="PT Astra Serif" w:cs="Arial"/>
          <w:shd w:val="clear" w:color="auto" w:fill="FFFFFF"/>
        </w:rPr>
        <w:t xml:space="preserve"> области градостроительной деятельности, использования автомобильных дорог и осуществления дорожной деятельности, организации дорожного движения, транспорта, строительства, инженерных коммуникаций: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</w:t>
      </w:r>
      <w:r w:rsidRPr="00256CC4">
        <w:rPr>
          <w:rFonts w:ascii="PT Astra Serif" w:hAnsi="PT Astra Serif" w:cs="Arial"/>
          <w:shd w:val="clear" w:color="auto" w:fill="FFFFFF"/>
        </w:rPr>
        <w:t>) вносит предложения при подготовке генерального плана муниципального округа, проекта планировки, проекта межевания территории населенного пункта;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</w:t>
      </w:r>
      <w:r w:rsidRPr="00256CC4">
        <w:rPr>
          <w:rFonts w:ascii="PT Astra Serif" w:hAnsi="PT Astra Serif" w:cs="Arial"/>
          <w:shd w:val="clear" w:color="auto" w:fill="FFFFFF"/>
        </w:rPr>
        <w:t>) согласовывает тип ограждения строительной площадки;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3</w:t>
      </w:r>
      <w:r w:rsidRPr="00256CC4">
        <w:rPr>
          <w:rFonts w:ascii="PT Astra Serif" w:hAnsi="PT Astra Serif" w:cs="Arial"/>
          <w:shd w:val="clear" w:color="auto" w:fill="FFFFFF"/>
        </w:rPr>
        <w:t>) согласовывает проект организации строительства в составе проектной документации строительства, реконструкции, капитального ремонта объектов капитального строительства;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4</w:t>
      </w:r>
      <w:r w:rsidRPr="00256CC4">
        <w:rPr>
          <w:rFonts w:ascii="PT Astra Serif" w:hAnsi="PT Astra Serif" w:cs="Arial"/>
          <w:shd w:val="clear" w:color="auto" w:fill="FFFFFF"/>
        </w:rPr>
        <w:t>) осуществляет заполнение карт единой картографической системы (ЕКС);</w:t>
      </w:r>
    </w:p>
    <w:p w:rsidR="00F133CC" w:rsidRPr="00341643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5</w:t>
      </w:r>
      <w:r w:rsidRPr="00256CC4">
        <w:rPr>
          <w:rFonts w:ascii="PT Astra Serif" w:hAnsi="PT Astra Serif" w:cs="Arial"/>
          <w:shd w:val="clear" w:color="auto" w:fill="FFFFFF"/>
        </w:rPr>
        <w:t xml:space="preserve">) осуществляет согласование архитектурно-градостроительного облика объекта, </w:t>
      </w:r>
      <w:r w:rsidRPr="00341643">
        <w:rPr>
          <w:rFonts w:ascii="PT Astra Serif" w:hAnsi="PT Astra Serif" w:cs="Arial"/>
          <w:shd w:val="clear" w:color="auto" w:fill="FFFFFF"/>
        </w:rPr>
        <w:t>расположенного на территории населенного пункта;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 w:rsidRPr="00341643">
        <w:rPr>
          <w:rFonts w:ascii="PT Astra Serif" w:hAnsi="PT Astra Serif" w:cs="Arial"/>
          <w:shd w:val="clear" w:color="auto" w:fill="FFFFFF"/>
        </w:rPr>
        <w:t>6) организует на территории населенного пункта общественные обсуждения, проведение опросов среди населения по вопросам градостроительной деятельности;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7</w:t>
      </w:r>
      <w:r w:rsidRPr="00256CC4">
        <w:rPr>
          <w:rFonts w:ascii="PT Astra Serif" w:hAnsi="PT Astra Serif" w:cs="Arial"/>
          <w:shd w:val="clear" w:color="auto" w:fill="FFFFFF"/>
        </w:rPr>
        <w:t>) создает условия для предоставления транспортных услуг населению и организациям транспортного обслуживания населения в границах населенного пункта;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8</w:t>
      </w:r>
      <w:r w:rsidRPr="00256CC4">
        <w:rPr>
          <w:rFonts w:ascii="PT Astra Serif" w:hAnsi="PT Astra Serif" w:cs="Arial"/>
          <w:shd w:val="clear" w:color="auto" w:fill="FFFFFF"/>
        </w:rPr>
        <w:t>) осуществляет дорожную деятельность в отношении автомобильных дорог местного значения, расположенных в границах населенного пункта,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населенного пункта,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lastRenderedPageBreak/>
        <w:t>9</w:t>
      </w:r>
      <w:r w:rsidRPr="00256CC4">
        <w:rPr>
          <w:rFonts w:ascii="PT Astra Serif" w:hAnsi="PT Astra Serif" w:cs="Arial"/>
          <w:shd w:val="clear" w:color="auto" w:fill="FFFFFF"/>
        </w:rPr>
        <w:t>) выдает разрешение на движение по автомобильным дорогам, расположенным в границах населенного пункта, тяжеловесного и (или) крупногабаритного транспортного средства;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10</w:t>
      </w:r>
      <w:r w:rsidRPr="00256CC4">
        <w:rPr>
          <w:rFonts w:ascii="PT Astra Serif" w:hAnsi="PT Astra Serif" w:cs="Arial"/>
          <w:shd w:val="clear" w:color="auto" w:fill="FFFFFF"/>
        </w:rPr>
        <w:t xml:space="preserve">) </w:t>
      </w:r>
      <w:r w:rsidRPr="008A778F">
        <w:rPr>
          <w:rFonts w:ascii="PT Astra Serif" w:hAnsi="PT Astra Serif" w:cs="Arial"/>
          <w:shd w:val="clear" w:color="auto" w:fill="FFFFFF"/>
        </w:rPr>
        <w:t>участвует в деятельности</w:t>
      </w:r>
      <w:r w:rsidRPr="00256CC4">
        <w:rPr>
          <w:rFonts w:ascii="PT Astra Serif" w:hAnsi="PT Astra Serif" w:cs="Arial"/>
          <w:shd w:val="clear" w:color="auto" w:fill="FFFFFF"/>
        </w:rPr>
        <w:t xml:space="preserve"> муниципальн</w:t>
      </w:r>
      <w:r>
        <w:rPr>
          <w:rFonts w:ascii="PT Astra Serif" w:hAnsi="PT Astra Serif" w:cs="Arial"/>
          <w:shd w:val="clear" w:color="auto" w:fill="FFFFFF"/>
        </w:rPr>
        <w:t>ой</w:t>
      </w:r>
      <w:r w:rsidRPr="00256CC4">
        <w:rPr>
          <w:rFonts w:ascii="PT Astra Serif" w:hAnsi="PT Astra Serif" w:cs="Arial"/>
          <w:shd w:val="clear" w:color="auto" w:fill="FFFFFF"/>
        </w:rPr>
        <w:t xml:space="preserve"> </w:t>
      </w:r>
      <w:proofErr w:type="spellStart"/>
      <w:r w:rsidRPr="00256CC4">
        <w:rPr>
          <w:rFonts w:ascii="PT Astra Serif" w:hAnsi="PT Astra Serif" w:cs="Arial"/>
          <w:shd w:val="clear" w:color="auto" w:fill="FFFFFF"/>
        </w:rPr>
        <w:t>комисси</w:t>
      </w:r>
      <w:r>
        <w:rPr>
          <w:rFonts w:ascii="PT Astra Serif" w:hAnsi="PT Astra Serif" w:cs="Arial"/>
          <w:shd w:val="clear" w:color="auto" w:fill="FFFFFF"/>
        </w:rPr>
        <w:t>И</w:t>
      </w:r>
      <w:proofErr w:type="spellEnd"/>
      <w:r w:rsidRPr="00256CC4">
        <w:rPr>
          <w:rFonts w:ascii="PT Astra Serif" w:hAnsi="PT Astra Serif" w:cs="Arial"/>
          <w:shd w:val="clear" w:color="auto" w:fill="FFFFFF"/>
        </w:rPr>
        <w:t xml:space="preserve"> в границах населенного пункта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11</w:t>
      </w:r>
      <w:r w:rsidRPr="00256CC4">
        <w:rPr>
          <w:rFonts w:ascii="PT Astra Serif" w:hAnsi="PT Astra Serif" w:cs="Arial"/>
          <w:shd w:val="clear" w:color="auto" w:fill="FFFFFF"/>
        </w:rPr>
        <w:t>) разрабатывает и актуализирует схемы электро-, тепло-, газо- и водоснабжения населения, водоотведения и программы комплексного развития в населенном пункте;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12</w:t>
      </w:r>
      <w:r w:rsidRPr="00256CC4">
        <w:rPr>
          <w:rFonts w:ascii="PT Astra Serif" w:hAnsi="PT Astra Serif" w:cs="Arial"/>
          <w:shd w:val="clear" w:color="auto" w:fill="FFFFFF"/>
        </w:rPr>
        <w:t>) проводит мероприятия по приспособлению жилых помещений, а также общего имущества в многоквартирном доме, в котором расположены указанные жилые помещения, с учетом потребностей инвалидов;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13</w:t>
      </w:r>
      <w:r w:rsidRPr="00256CC4">
        <w:rPr>
          <w:rFonts w:ascii="PT Astra Serif" w:hAnsi="PT Astra Serif" w:cs="Arial"/>
          <w:shd w:val="clear" w:color="auto" w:fill="FFFFFF"/>
        </w:rPr>
        <w:t>) проводит мероприятия по приспособлению социальных объектов, закрепленных за Администрацией поселка на праве оперативного управления, с учетом потребностей инвалидов;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14</w:t>
      </w:r>
      <w:r w:rsidRPr="00256CC4">
        <w:rPr>
          <w:rFonts w:ascii="PT Astra Serif" w:hAnsi="PT Astra Serif" w:cs="Arial"/>
          <w:shd w:val="clear" w:color="auto" w:fill="FFFFFF"/>
        </w:rPr>
        <w:t>) определяет необходимость и обеспечивает направление предложений о включении объектов энергетики и коммунальной инфраструктуры в перечень объектов концессионного соглашения, представляет информацию, необходимую для определения условий концессионного соглашения и разработки конкурсной документации, в пределах возложенных полномочий, участвует в реализации концессионных соглашений;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15</w:t>
      </w:r>
      <w:r w:rsidRPr="00256CC4">
        <w:rPr>
          <w:rFonts w:ascii="PT Astra Serif" w:hAnsi="PT Astra Serif" w:cs="Arial"/>
          <w:shd w:val="clear" w:color="auto" w:fill="FFFFFF"/>
        </w:rPr>
        <w:t>) участвует в разработке и реализации программ в сфере энергетики в пределах возложенных полномочий;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16</w:t>
      </w:r>
      <w:r w:rsidRPr="00256CC4">
        <w:rPr>
          <w:rFonts w:ascii="PT Astra Serif" w:hAnsi="PT Astra Serif" w:cs="Arial"/>
          <w:shd w:val="clear" w:color="auto" w:fill="FFFFFF"/>
        </w:rPr>
        <w:t>) участвует в формировании данных для определения бюджетных средств на содержание, капитальный и текущий ремонт, реконструкцию объектов коммунальной инфраструктуры и энергетики;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17</w:t>
      </w:r>
      <w:r w:rsidRPr="00256CC4">
        <w:rPr>
          <w:rFonts w:ascii="PT Astra Serif" w:hAnsi="PT Astra Serif" w:cs="Arial"/>
          <w:shd w:val="clear" w:color="auto" w:fill="FFFFFF"/>
        </w:rPr>
        <w:t>) участвует в разработке и обеспечении реализации муниципальных программ в области энергосбережения и повышения энергетической эффективности;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18</w:t>
      </w:r>
      <w:r w:rsidRPr="00256CC4">
        <w:rPr>
          <w:rFonts w:ascii="PT Astra Serif" w:hAnsi="PT Astra Serif" w:cs="Arial"/>
          <w:shd w:val="clear" w:color="auto" w:fill="FFFFFF"/>
        </w:rPr>
        <w:t xml:space="preserve">) ведет реестр жилищного фонда независимо от формы собственности, признанного в установленном порядке аварийным и подлежащим сносу на территории населенного пункта, составляет график движения жилищного фонда за соответствующий период на основании подтверждающих документов (распоряжений, постановлений, </w:t>
      </w:r>
      <w:r>
        <w:rPr>
          <w:rFonts w:ascii="PT Astra Serif" w:hAnsi="PT Astra Serif" w:cs="Arial"/>
          <w:shd w:val="clear" w:color="auto" w:fill="FFFFFF"/>
        </w:rPr>
        <w:t xml:space="preserve">приказов, </w:t>
      </w:r>
      <w:r w:rsidRPr="00256CC4">
        <w:rPr>
          <w:rFonts w:ascii="PT Astra Serif" w:hAnsi="PT Astra Serif" w:cs="Arial"/>
          <w:shd w:val="clear" w:color="auto" w:fill="FFFFFF"/>
        </w:rPr>
        <w:t>актов приема-передачи, техпаспортов и т.д.);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19</w:t>
      </w:r>
      <w:r w:rsidRPr="00256CC4">
        <w:rPr>
          <w:rFonts w:ascii="PT Astra Serif" w:hAnsi="PT Astra Serif" w:cs="Arial"/>
          <w:shd w:val="clear" w:color="auto" w:fill="FFFFFF"/>
        </w:rPr>
        <w:t>) обеспечивает деятельность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20</w:t>
      </w:r>
      <w:r w:rsidRPr="00256CC4">
        <w:rPr>
          <w:rFonts w:ascii="PT Astra Serif" w:hAnsi="PT Astra Serif" w:cs="Arial"/>
          <w:shd w:val="clear" w:color="auto" w:fill="FFFFFF"/>
        </w:rPr>
        <w:t>) осуществляет мероприятия по сносу аварийных многоквартирных домов и строений, не предназначенных для проживания (</w:t>
      </w:r>
      <w:proofErr w:type="spellStart"/>
      <w:r w:rsidRPr="00256CC4">
        <w:rPr>
          <w:rFonts w:ascii="PT Astra Serif" w:hAnsi="PT Astra Serif" w:cs="Arial"/>
          <w:shd w:val="clear" w:color="auto" w:fill="FFFFFF"/>
        </w:rPr>
        <w:t>балков</w:t>
      </w:r>
      <w:proofErr w:type="spellEnd"/>
      <w:r w:rsidRPr="00256CC4">
        <w:rPr>
          <w:rFonts w:ascii="PT Astra Serif" w:hAnsi="PT Astra Serif" w:cs="Arial"/>
          <w:shd w:val="clear" w:color="auto" w:fill="FFFFFF"/>
        </w:rPr>
        <w:t>);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21</w:t>
      </w:r>
      <w:r w:rsidRPr="00256CC4">
        <w:rPr>
          <w:rFonts w:ascii="PT Astra Serif" w:hAnsi="PT Astra Serif" w:cs="Arial"/>
          <w:shd w:val="clear" w:color="auto" w:fill="FFFFFF"/>
        </w:rPr>
        <w:t>) осуществляют мероприятия по капитальному ремонту объектов муниципального жилищного фонда населенного пункта;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22</w:t>
      </w:r>
      <w:r w:rsidRPr="00256CC4">
        <w:rPr>
          <w:rFonts w:ascii="PT Astra Serif" w:hAnsi="PT Astra Serif" w:cs="Arial"/>
          <w:shd w:val="clear" w:color="auto" w:fill="FFFFFF"/>
        </w:rPr>
        <w:t xml:space="preserve">) </w:t>
      </w:r>
      <w:r>
        <w:rPr>
          <w:rFonts w:ascii="PT Astra Serif" w:hAnsi="PT Astra Serif" w:cs="Arial"/>
          <w:shd w:val="clear" w:color="auto" w:fill="FFFFFF"/>
        </w:rPr>
        <w:t>осуществляет деятельность комиссии по</w:t>
      </w:r>
      <w:r w:rsidRPr="00256CC4">
        <w:rPr>
          <w:rFonts w:ascii="PT Astra Serif" w:hAnsi="PT Astra Serif" w:cs="Arial"/>
          <w:shd w:val="clear" w:color="auto" w:fill="FFFFFF"/>
        </w:rPr>
        <w:t xml:space="preserve"> перевод</w:t>
      </w:r>
      <w:r>
        <w:rPr>
          <w:rFonts w:ascii="PT Astra Serif" w:hAnsi="PT Astra Serif" w:cs="Arial"/>
          <w:shd w:val="clear" w:color="auto" w:fill="FFFFFF"/>
        </w:rPr>
        <w:t>у</w:t>
      </w:r>
      <w:r w:rsidRPr="00256CC4">
        <w:rPr>
          <w:rFonts w:ascii="PT Astra Serif" w:hAnsi="PT Astra Serif" w:cs="Arial"/>
          <w:shd w:val="clear" w:color="auto" w:fill="FFFFFF"/>
        </w:rPr>
        <w:t xml:space="preserve"> расположенного на территории населенного пункта жилого помещения в нежилое помещение или нежилого помещения в жилое помещение;</w:t>
      </w:r>
    </w:p>
    <w:p w:rsidR="00F133CC" w:rsidRPr="00916B2F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 w:rsidRPr="00916B2F">
        <w:rPr>
          <w:rFonts w:ascii="PT Astra Serif" w:hAnsi="PT Astra Serif" w:cs="Arial"/>
          <w:shd w:val="clear" w:color="auto" w:fill="FFFFFF"/>
        </w:rPr>
        <w:t>2</w:t>
      </w:r>
      <w:r>
        <w:rPr>
          <w:rFonts w:ascii="PT Astra Serif" w:hAnsi="PT Astra Serif" w:cs="Arial"/>
          <w:shd w:val="clear" w:color="auto" w:fill="FFFFFF"/>
        </w:rPr>
        <w:t>3</w:t>
      </w:r>
      <w:r w:rsidRPr="00916B2F">
        <w:rPr>
          <w:rFonts w:ascii="PT Astra Serif" w:hAnsi="PT Astra Serif" w:cs="Arial"/>
          <w:shd w:val="clear" w:color="auto" w:fill="FFFFFF"/>
        </w:rPr>
        <w:t>) обеспечивает приведение самовольно переустроенного и (или) перепланированного помещения в многоквартирном доме, расположенного на территории населенного пункта, в прежнее состояние;</w:t>
      </w:r>
    </w:p>
    <w:p w:rsidR="00F133CC" w:rsidRDefault="00F133CC" w:rsidP="00F133CC">
      <w:pPr>
        <w:ind w:firstLine="70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24</w:t>
      </w:r>
      <w:r w:rsidRPr="00916B2F">
        <w:rPr>
          <w:rFonts w:ascii="PT Astra Serif" w:hAnsi="PT Astra Serif" w:cs="Arial"/>
          <w:shd w:val="clear" w:color="auto" w:fill="FFFFFF"/>
        </w:rPr>
        <w:t>)</w:t>
      </w:r>
      <w:r w:rsidRPr="00E70CF5">
        <w:rPr>
          <w:rFonts w:ascii="PT Astra Serif" w:hAnsi="PT Astra Serif"/>
          <w:b/>
        </w:rPr>
        <w:t xml:space="preserve"> </w:t>
      </w:r>
      <w:r>
        <w:rPr>
          <w:rFonts w:ascii="PT Astra Serif" w:hAnsi="PT Astra Serif" w:cs="Arial"/>
          <w:shd w:val="clear" w:color="auto" w:fill="FFFFFF"/>
        </w:rPr>
        <w:t>обеспечивает деятельность комиссии по согласованию проведения</w:t>
      </w:r>
      <w:r w:rsidRPr="00916B2F">
        <w:rPr>
          <w:rFonts w:ascii="PT Astra Serif" w:hAnsi="PT Astra Serif" w:cs="Arial"/>
          <w:shd w:val="clear" w:color="auto" w:fill="FFFFFF"/>
        </w:rPr>
        <w:t xml:space="preserve"> переустройства и (или) перепланировки помещения в многоквартирном доме, расположенном на территории населенного пункта;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t>25</w:t>
      </w:r>
      <w:r w:rsidRPr="00BB3D0A">
        <w:rPr>
          <w:rFonts w:ascii="PT Astra Serif" w:hAnsi="PT Astra Serif" w:cs="Arial"/>
          <w:shd w:val="clear" w:color="auto" w:fill="FFFFFF"/>
        </w:rPr>
        <w:t>)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</w:p>
    <w:p w:rsidR="00F133CC" w:rsidRDefault="00F133CC" w:rsidP="00F133CC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hd w:val="clear" w:color="auto" w:fill="FFFFFF"/>
        </w:rPr>
        <w:lastRenderedPageBreak/>
        <w:t>26</w:t>
      </w:r>
      <w:r w:rsidRPr="00256CC4">
        <w:rPr>
          <w:rFonts w:ascii="PT Astra Serif" w:hAnsi="PT Astra Serif" w:cs="Arial"/>
          <w:shd w:val="clear" w:color="auto" w:fill="FFFFFF"/>
        </w:rPr>
        <w:t>) организует освещение улиц и установку указателей с названиями улиц и номеров домов</w:t>
      </w:r>
      <w:r>
        <w:rPr>
          <w:rFonts w:ascii="PT Astra Serif" w:hAnsi="PT Astra Serif" w:cs="Arial"/>
          <w:shd w:val="clear" w:color="auto" w:fill="FFFFFF"/>
        </w:rPr>
        <w:t>.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2.2.6. В</w:t>
      </w:r>
      <w:r w:rsidRPr="009D1BA9">
        <w:rPr>
          <w:rFonts w:ascii="PT Astra Serif" w:hAnsi="PT Astra Serif" w:cs="Arial"/>
          <w:b/>
        </w:rPr>
        <w:t xml:space="preserve"> </w:t>
      </w:r>
      <w:r w:rsidRPr="009D1BA9">
        <w:rPr>
          <w:rFonts w:ascii="PT Astra Serif" w:hAnsi="PT Astra Serif" w:cs="Arial"/>
        </w:rPr>
        <w:t>области жилищного хозяйства, коммунально-бытового обслуживания населения, обращения с твердыми коммунальными отходами: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1) реализует мероприятия по благоустройству и озеленению территории населенного пункта и осуществляет муниципальный контроль </w:t>
      </w:r>
      <w:r w:rsidRPr="009D1BA9">
        <w:rPr>
          <w:rFonts w:ascii="PT Astra Serif" w:eastAsia="Calibri" w:hAnsi="PT Astra Serif"/>
          <w:lang w:eastAsia="en-US"/>
        </w:rPr>
        <w:t>в сфере благоустройства</w:t>
      </w:r>
      <w:r w:rsidRPr="009D1BA9">
        <w:rPr>
          <w:rFonts w:ascii="PT Astra Serif" w:hAnsi="PT Astra Serif"/>
        </w:rPr>
        <w:t>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2)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3) реализует меры, направленные на предупреждение возникновения и ликвидацию на территории населенного пункта свалок отходов, размещенных на не отведенной для этих целей территории (несанкционированных свалок);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4)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 на основании договора, по всем вопросам, возникающим в процессе надлежащей эксплуатации муниципального жилищного фонда, объектов коммунального хозяйства;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5) оповещает собственников (нанимателей) индивидуальных жилых домов о сроках проведения мероприятий по благоустройству;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6) вносит предложения по видам, объемам, срокам и местам проведения работ по благоустройству, озеленению, ремонту и содержанию автомобильных дорог на территории населенного пункта и (или) рассматривает и согласовывает направляемые проекты документов по планируемым видам, объемам, срокам и местам проведения работ по благоустройству, озеленению, ремонту и содержанию автомобильных дорог на территории населенного пункта, а также вносит в них предложения в случаях и в порядке, установленных правовыми актами муниципального округа </w:t>
      </w:r>
      <w:proofErr w:type="spellStart"/>
      <w:r w:rsidRPr="009D1BA9">
        <w:rPr>
          <w:rFonts w:ascii="PT Astra Serif" w:hAnsi="PT Astra Serif"/>
        </w:rPr>
        <w:t>Пуровский</w:t>
      </w:r>
      <w:proofErr w:type="spellEnd"/>
      <w:r w:rsidRPr="009D1BA9">
        <w:rPr>
          <w:rFonts w:ascii="PT Astra Serif" w:hAnsi="PT Astra Serif"/>
        </w:rPr>
        <w:t xml:space="preserve"> район;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7) реализует мероприятия по содержанию и обустройству мест захоронения;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8) организует проведение общих собраний собственников помещений в многоквартирном доме в случаях и порядке, предусмотренных действующим законодательством;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9) обеспечивает соблюдение юридическими лицами, индивидуальными предпринимателями и гражданами совокупности предъявляемых обязательных требований, установленных в отношении муниципального жилищного фонда федеральными законами и законами Ямало-Ненецкого автономного округа, а также муниципальными правовыми актами в области жилищных отношений, на территории населенного пункта;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10) осуществляет информационное взаимодействие с организациями, осуществляющими поставки ресурсов, необходимых для предоставления коммунальных услуг, в многоквартирные дома, жилые дома, а также лицами, оказывающими услуги, выполняющими работы по содержанию и ремонту общего имущества собственников помещений в многоквартирных домах и предоставляющими коммунальные услуги, в порядке, установленном статьей 165 Жилищного кодекса Российской Федерации;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11) организует работу по проведению торгов (открытого конкурса) по отбору управляющих организаций для управления многоквартирными домами, расположенными на территории населенного пункта;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12) осуществляет мониторинг технического состояния жилищного фонда, расположенного на территории населенного пункта, независимо от форм собственности;</w:t>
      </w:r>
    </w:p>
    <w:p w:rsidR="009D1BA9" w:rsidRPr="009D1BA9" w:rsidRDefault="009D1BA9" w:rsidP="009D1BA9">
      <w:pPr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13) проводит по обращениям собственников помещений в многоквартирном доме, расположенном на территории населенного пункта, граждан, юридических лиц проверки выполнения управляющей организацией условий договора управления многоквартирным домом;</w:t>
      </w:r>
    </w:p>
    <w:p w:rsidR="009D1BA9" w:rsidRPr="009D1BA9" w:rsidRDefault="009D1BA9" w:rsidP="009D1BA9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14) предоставляет по запросам (обращениям) граждан следующую информацию:</w:t>
      </w:r>
    </w:p>
    <w:p w:rsidR="009D1BA9" w:rsidRPr="009D1BA9" w:rsidRDefault="009D1BA9" w:rsidP="009D1BA9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lastRenderedPageBreak/>
        <w:t>- об установленных ценах (тарифах) на услуги и работы по содержанию и ремонту общего имущества в многоквартирных домах и жилых помещений в них, размерах оплаты в соответствии с установленными ценами (тарифами),</w:t>
      </w:r>
    </w:p>
    <w:p w:rsidR="009D1BA9" w:rsidRPr="009D1BA9" w:rsidRDefault="009D1BA9" w:rsidP="009D1BA9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- о порядке расчетов потребителей с исполнителями коммунальных услуг,</w:t>
      </w:r>
    </w:p>
    <w:p w:rsidR="009D1BA9" w:rsidRPr="009D1BA9" w:rsidRDefault="009D1BA9" w:rsidP="009D1BA9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- </w:t>
      </w:r>
      <w:r w:rsidR="003A2B0A">
        <w:rPr>
          <w:rFonts w:ascii="PT Astra Serif" w:hAnsi="PT Astra Serif"/>
        </w:rPr>
        <w:t xml:space="preserve"> о признании (не признании) многоквартирного дома аварийным и не подлежавшим сносу;</w:t>
      </w:r>
    </w:p>
    <w:p w:rsidR="009D1BA9" w:rsidRPr="009D1BA9" w:rsidRDefault="009D1BA9" w:rsidP="009D1BA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9D1BA9">
        <w:rPr>
          <w:rFonts w:ascii="PT Astra Serif" w:hAnsi="PT Astra Serif"/>
        </w:rPr>
        <w:t xml:space="preserve">15) </w:t>
      </w:r>
      <w:r w:rsidRPr="009D1BA9">
        <w:rPr>
          <w:rFonts w:ascii="PT Astra Serif" w:hAnsi="PT Astra Serif" w:cs="Arial"/>
        </w:rPr>
        <w:t>организует мероприятия по решению вопросов местного значения по электро-, тепло, газо-, водоснабжению населения и водоотведению, снабжению населения топливом на территории населенного пункта;</w:t>
      </w:r>
    </w:p>
    <w:p w:rsidR="009D1BA9" w:rsidRPr="009D1BA9" w:rsidRDefault="009D1BA9" w:rsidP="009D1B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 w:cs="Arial"/>
        </w:rPr>
        <w:t xml:space="preserve">16) </w:t>
      </w:r>
      <w:r w:rsidRPr="009D1BA9">
        <w:rPr>
          <w:rFonts w:ascii="PT Astra Serif" w:hAnsi="PT Astra Serif"/>
        </w:rPr>
        <w:t>обеспечивает внесение информации в государственную информационную систему жилищно-коммунального хозяйства по объектам жилищного фонда, расположенного на территории населенного пункта;</w:t>
      </w:r>
    </w:p>
    <w:p w:rsidR="009D1BA9" w:rsidRDefault="009D1BA9" w:rsidP="009D1B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17) осуществляет мониторинг исполнения расположенными на территории населенного пункта поставщиками информации требований Федерального закона </w:t>
      </w:r>
      <w:r w:rsidRPr="009D1BA9">
        <w:rPr>
          <w:rFonts w:ascii="PT Astra Serif" w:hAnsi="PT Astra Serif"/>
        </w:rPr>
        <w:br/>
        <w:t xml:space="preserve">«О государственной информационной системе жилищно-коммунального хозяйства» в пределах своей компетенции; </w:t>
      </w:r>
    </w:p>
    <w:p w:rsidR="00F133CC" w:rsidRPr="009D1BA9" w:rsidRDefault="00F133CC" w:rsidP="009D1B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>18) осуществляет отдельные государственные полномочия Ямало-Ненецкого автономного округа по организации и осуществлению деятельности в области обращения с животными.».</w:t>
      </w:r>
    </w:p>
    <w:p w:rsidR="009D1BA9" w:rsidRPr="009D1BA9" w:rsidRDefault="009D1BA9" w:rsidP="009D1BA9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ab/>
      </w:r>
      <w:r w:rsidR="00DA5A73">
        <w:rPr>
          <w:rFonts w:ascii="PT Astra Serif" w:hAnsi="PT Astra Serif"/>
        </w:rPr>
        <w:tab/>
      </w:r>
      <w:r w:rsidRPr="009D1BA9">
        <w:rPr>
          <w:rFonts w:ascii="PT Astra Serif" w:hAnsi="PT Astra Serif"/>
        </w:rPr>
        <w:t>2.2.7. Содержание и хозяйственное обслуживание административных зданий и помещений.</w:t>
      </w:r>
    </w:p>
    <w:p w:rsidR="009D1BA9" w:rsidRPr="009D1BA9" w:rsidRDefault="009D1BA9" w:rsidP="009D1BA9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3. Имущество Учреждения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3.1. </w:t>
      </w:r>
      <w:r w:rsidR="009F2DE4">
        <w:rPr>
          <w:rFonts w:ascii="PT Astra Serif" w:hAnsi="PT Astra Serif"/>
        </w:rPr>
        <w:t>Имущество Учреждения закрепляется за ним на праве оперативного управления.</w:t>
      </w:r>
      <w:r w:rsidRPr="009D1BA9">
        <w:rPr>
          <w:rFonts w:ascii="PT Astra Serif" w:hAnsi="PT Astra Serif"/>
        </w:rPr>
        <w:t xml:space="preserve"> </w:t>
      </w:r>
      <w:r w:rsidR="009F2DE4">
        <w:rPr>
          <w:rFonts w:ascii="PT Astra Serif" w:hAnsi="PT Astra Serif"/>
        </w:rPr>
        <w:t xml:space="preserve">Собственников имущества Учреждения является муниципальный округ </w:t>
      </w:r>
      <w:proofErr w:type="spellStart"/>
      <w:r w:rsidR="009F2DE4">
        <w:rPr>
          <w:rFonts w:ascii="PT Astra Serif" w:hAnsi="PT Astra Serif"/>
        </w:rPr>
        <w:t>Пуровский</w:t>
      </w:r>
      <w:proofErr w:type="spellEnd"/>
      <w:r w:rsidR="009F2DE4">
        <w:rPr>
          <w:rFonts w:ascii="PT Astra Serif" w:hAnsi="PT Astra Serif"/>
        </w:rPr>
        <w:t xml:space="preserve"> район Ямало-Ненецкого автономного округа. Права собственника от имени муниципального округа </w:t>
      </w:r>
      <w:proofErr w:type="spellStart"/>
      <w:r w:rsidR="009F2DE4">
        <w:rPr>
          <w:rFonts w:ascii="PT Astra Serif" w:hAnsi="PT Astra Serif"/>
        </w:rPr>
        <w:t>Пуровский</w:t>
      </w:r>
      <w:proofErr w:type="spellEnd"/>
      <w:r w:rsidR="009F2DE4">
        <w:rPr>
          <w:rFonts w:ascii="PT Astra Serif" w:hAnsi="PT Astra Serif"/>
        </w:rPr>
        <w:t xml:space="preserve"> район осуществляет Администрация поселка городского типа Уренгой.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3.2. Учреждение владеет, пользуется, распоряжается закрепленным за ним имуществом в соответствии с его назначением, уставными целями и заданиями собственника в рамках, установленных законодательством Российской Федерации и нормативно-правовыми актами Учредителя.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3.3. Учреждение не вправе выступать учредителем (участником) юридических лиц, получать и предоставлять кредиты (займы), отчуждать либо иным образом распоряжаться имуществом без согласия собственника имущества.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3.4. Источниками формирования имущества и финансовых ресурсов Учреждения являются: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1) имущество, закрепленное за ним на праве оперативного управления;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2) бюджетные средства;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3) средства от деятельности, приносящей доход, в соответствии законодательством с Российской Федерации;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4) безвозмездные или благотворительные взносы, пожертвования юридических и физических лиц;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5) получение грантов от благотворительных фондов; </w:t>
      </w:r>
    </w:p>
    <w:p w:rsid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6) иные источники, не запрещенные законодательством Российской Федерации.</w:t>
      </w:r>
    </w:p>
    <w:p w:rsidR="003A2B0A" w:rsidRPr="009D1BA9" w:rsidRDefault="003A2B0A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A2B0A">
        <w:rPr>
          <w:rFonts w:ascii="PT Astra Serif" w:eastAsia="Calibri" w:hAnsi="PT Astra Serif"/>
          <w:lang w:eastAsia="en-US"/>
        </w:rPr>
        <w:t>Учреждение вправе заниматься приносящей доход деятельностью, ради выгоды, при условии, что такие виды деятельности указаны в настоящем Уставе. Доходы, полученные от указанной деятельности, поступают в бюджет соответствующего уровня</w:t>
      </w:r>
      <w:r w:rsidRPr="003A2B0A">
        <w:rPr>
          <w:rFonts w:eastAsia="Calibri"/>
          <w:sz w:val="22"/>
          <w:szCs w:val="22"/>
          <w:lang w:eastAsia="en-US"/>
        </w:rPr>
        <w:t>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3.5. Учредитель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lastRenderedPageBreak/>
        <w:t>3.6. Учреждение обеспечивает содержание имущества, закрепленного за ним на праве оперативного управления, в соответствии с бюджетной сметой.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3.7. Учреждение может иметь на праве оперативного управления имущество, приобретенное за счет выделенных бюджетных средств.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4. Организация деятельности Учреждения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4.1. Учреждение самостоятельно осуществляет деятельность, определенную настоящим Уставом и нормативными правовыми актами Учредителя.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Учреждение строит свои отношения с государственными и муниципальными органами, организациями и гражданами на основе договоров и соглашений. Учреждение свободно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Российской Федерации, настоящему Уставу.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 Учреждение имеет право: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4.2.1. Вносить Учредителю предложения и проекты правовых актов по вопросам, входящим в сферу деятельности Учреждения.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4.2.2. Планировать свою деятельность и определять перспективы развития по согласованию с Учредителем.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4.2.3. Осуществлять подготовку и переподготовку кадров.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4.2.4. Приобретать или арендовать </w:t>
      </w:r>
      <w:proofErr w:type="gramStart"/>
      <w:r w:rsidRPr="009D1BA9">
        <w:rPr>
          <w:rFonts w:ascii="PT Astra Serif" w:hAnsi="PT Astra Serif"/>
        </w:rPr>
        <w:t>основные  и</w:t>
      </w:r>
      <w:proofErr w:type="gramEnd"/>
      <w:r w:rsidRPr="009D1BA9">
        <w:rPr>
          <w:rFonts w:ascii="PT Astra Serif" w:hAnsi="PT Astra Serif"/>
        </w:rPr>
        <w:t xml:space="preserve">  оборотные  средства  за счёт имеющихся у него финансовых ресурсов.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4.2.5. По согласованию с Учредителем привлекать для осуществления своих функций на договорных основах другие учреждения, предприятия, организации.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4.2.6. Осуществлять деловые контакты по вопросам своей деятельност</w:t>
      </w:r>
      <w:r w:rsidR="00DA5A73">
        <w:rPr>
          <w:rFonts w:ascii="PT Astra Serif" w:hAnsi="PT Astra Serif"/>
        </w:rPr>
        <w:t>и с предприятиями, учреждениями,</w:t>
      </w:r>
      <w:r w:rsidRPr="009D1BA9">
        <w:rPr>
          <w:rFonts w:ascii="PT Astra Serif" w:hAnsi="PT Astra Serif"/>
        </w:rPr>
        <w:t xml:space="preserve"> организациями, независимо от форм собственности и ведомственной принадлежности. 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 Учреждение обязано: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4.3.1. Своевременно представлять Учредителю статистическую отчётность, смету</w:t>
      </w:r>
      <w:r w:rsidRPr="009D1BA9">
        <w:rPr>
          <w:rFonts w:ascii="PT Astra Serif" w:hAnsi="PT Astra Serif"/>
        </w:rPr>
        <w:br/>
        <w:t>доходов и расходов Учреждения и другие необходимые документы.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4.3.2. Отчитываться перед Учредителем за состояние и использование</w:t>
      </w:r>
      <w:r w:rsidRPr="009D1BA9">
        <w:rPr>
          <w:rFonts w:ascii="PT Astra Serif" w:hAnsi="PT Astra Serif"/>
        </w:rPr>
        <w:br/>
        <w:t>муниципального имущества и денежных средств.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4.3.3. Обеспечивать своих работников безопасными условиями труда и нести ответственность в установленном порядке за ущерб, причиненный здоровью и трудоспособности.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4.3.4. Нести ответственность в соответствии с законодательством Российской Федерации за нарушение договорных, кредитных и расчетных обязательств.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</w:t>
      </w:r>
      <w:r w:rsidR="003A2B0A">
        <w:rPr>
          <w:rFonts w:ascii="PT Astra Serif" w:hAnsi="PT Astra Serif"/>
        </w:rPr>
        <w:t>5</w:t>
      </w:r>
      <w:r w:rsidRPr="009D1BA9">
        <w:rPr>
          <w:rFonts w:ascii="PT Astra Serif" w:hAnsi="PT Astra Serif"/>
        </w:rPr>
        <w:t>. Представлять для контроля финансовой деятельности всю имеющуюся документацию Учреждения Учредителю, налоговым, правоохранительным и иным государственным органам в пределах их компетенции, на которые в соответствии с законодательством Российской Федерации, Ямало-Ненецкого автономного округа и муниципальными правовыми актами Учредителя, возложена проверка деятельности учреждений жилищно-коммунального комплекса.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4.3.</w:t>
      </w:r>
      <w:r w:rsidR="003A2B0A">
        <w:rPr>
          <w:rFonts w:ascii="PT Astra Serif" w:hAnsi="PT Astra Serif"/>
        </w:rPr>
        <w:t>6</w:t>
      </w:r>
      <w:r w:rsidRPr="009D1BA9">
        <w:rPr>
          <w:rFonts w:ascii="PT Astra Serif" w:hAnsi="PT Astra Serif"/>
        </w:rPr>
        <w:t xml:space="preserve">.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муниципального округа </w:t>
      </w:r>
      <w:proofErr w:type="spellStart"/>
      <w:r w:rsidRPr="009D1BA9">
        <w:rPr>
          <w:rFonts w:ascii="PT Astra Serif" w:hAnsi="PT Astra Serif"/>
        </w:rPr>
        <w:t>Пуровский</w:t>
      </w:r>
      <w:proofErr w:type="spellEnd"/>
      <w:r w:rsidRPr="009D1BA9">
        <w:rPr>
          <w:rFonts w:ascii="PT Astra Serif" w:hAnsi="PT Astra Serif"/>
        </w:rPr>
        <w:t xml:space="preserve"> район Учредителя.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  Полномочия Администрации: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4.4.1. Определение цели и основных видов деятельности Учреждения.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4.4.2. Утверждение Устава Учреждения, изменения и дополнения в Устав.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4.4.3. Назначение и освобождение от должности руководителя Учреждения, заключение и расторжение с ним трудового договора.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lastRenderedPageBreak/>
        <w:t>4.4.4. Осуществление контроля за финансово-хозяйственной деятельностью Учреждения.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4.4.5. 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4.4.6. Осуществление мероприятий по реорганизации, изменению типа и ликвидации Учреждения.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4.4.7. Осуществление иных функций и полномочий учредителя, установленных действующим законодательством.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5. Управление Учреждением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5.2.  Текущее руководство деятельностью Учреждения осуществляет директор.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5.3. Директор Учреждения назначается на должность и освобождается от должности приказом руководителя Учредителя, на условиях срочного трудового договора в соответствии с действующим трудовым законодательством. 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5.4. Директор в своей деятельности подотчетен и подконтролен Учредителю. Директор по вопросам, отнесенным к его компетенции, действует на принципах единоначалия.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5.5. Директор выполняет следующие основные обязанности по организации и обеспечению деятельности Учреждения: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5.5.1. Без доверенности представляет Учреждение в отношениях с другими организациями и гражданами;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5.5.2. Распоряжается имуществом Учреждения в соответствии с законодательством Российской Федерации, Ямало-Ненецкого автономного округа, нормативными актами муниципального округа </w:t>
      </w:r>
      <w:proofErr w:type="spellStart"/>
      <w:r w:rsidRPr="009D1BA9">
        <w:rPr>
          <w:rFonts w:ascii="PT Astra Serif" w:hAnsi="PT Astra Serif"/>
        </w:rPr>
        <w:t>Пуровский</w:t>
      </w:r>
      <w:proofErr w:type="spellEnd"/>
      <w:r w:rsidRPr="009D1BA9">
        <w:rPr>
          <w:rFonts w:ascii="PT Astra Serif" w:hAnsi="PT Astra Serif"/>
        </w:rPr>
        <w:t xml:space="preserve"> район, приказами Учредителя и настоящим Уставом;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5.5.3. Заключает муниципальные контракты, соглашения, договоры, в том числе трудовые, выдает доверенности;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5.5.4. Разрабатывает и утверждает штатное расписание, положение об оплате </w:t>
      </w:r>
      <w:proofErr w:type="gramStart"/>
      <w:r w:rsidRPr="009D1BA9">
        <w:rPr>
          <w:rFonts w:ascii="PT Astra Serif" w:hAnsi="PT Astra Serif"/>
        </w:rPr>
        <w:t>труда  работников</w:t>
      </w:r>
      <w:proofErr w:type="gramEnd"/>
      <w:r w:rsidRPr="009D1BA9">
        <w:rPr>
          <w:rFonts w:ascii="PT Astra Serif" w:hAnsi="PT Astra Serif"/>
        </w:rPr>
        <w:t xml:space="preserve"> Учреждения, согласовывает их у Учредителя; 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1) определяет условия и размер оплаты труда сотрудников Учреждения в пределах утвержденной сметы;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2) утверждает внутренние документы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3) организует работу и эффективное взаимодействие структурных подразделений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4) заключает и расторгает трудовые договоры с работниками Учреждения, применяет к ним меры поощрения и меры дисциплинарного воздействия. Распределяет обязанности и утверждает должностные инструкции работников Учреждения. 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5) в пределах, установленных действующим законодательством Российской Федерации, Ямало-Ненецкого автономного округа, муниципальными правовыми актами Учредителя и настоящим Уставом, распоряжается средствами, выделенными бюджетной сметой в целях осуществления деятельности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6) в пределах своей компетенции издает приказы и дает указания, обязательные для исполнения всеми работниками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7) открывает и закрывает лицевые счета Учреждения в органах, осуществляющих кассовое обслуживание;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8) имеет право подписи финансовых и иных документов.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9) составляет и исполняет бюджетную смету;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10)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lastRenderedPageBreak/>
        <w:t>11) обеспечивает результативность, целевой характер использования предусмотренных Учреждению бюджетных ассигнований;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12) вносит главному распорядителю бюджетных средств предложения по изменению бюджетной росписи;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13) формирует и представляет бюджетную отчетность получателя бюджетных средств главному распорядителю бюджетных средств;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14) обеспечивает исполнение задач и функций, возложенных на Учреждение, несет персональную ответственность за деятельность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15) исполняет иные полномочия получателя бюджетных средств, установленные Бюджетным кодексом Российской Федерации и принятыми муниципальными правовыми актами, регулирующими бюджетные правоотношения;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16) обеспечивает составление и утверждение годовой бюджетной отчетности Учреждения;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17) обеспечивает работников, состоящих в списочном составе Учреждения безопасными условиями труда и несет персональную ответственность в установленном законодательством порядке, причиненных х здоровью и трудоспособности;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18) выполняет иные функции и полномочия руководителя Учреждения в соответствии с законодательством Российской Федерации, Ямало-Ненецкого автономного округа, нормативным правовыми актами правовыми актами Учредителя и настоящим Уставом.</w:t>
      </w:r>
    </w:p>
    <w:p w:rsidR="009D1BA9" w:rsidRPr="009D1BA9" w:rsidRDefault="003A2B0A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5.6</w:t>
      </w:r>
      <w:r w:rsidR="009D1BA9" w:rsidRPr="009D1BA9">
        <w:rPr>
          <w:rFonts w:ascii="PT Astra Serif" w:hAnsi="PT Astra Serif"/>
        </w:rPr>
        <w:t>. Контроль за деятельностью Учреждения осуществляет Учредитель, налоговые, правоохранительные и иные государственные органы в пределах их компетенции, на которые в соответствии с действующим законодательством Российской Федерации возложена проверка и контроль за деятельностью муниципальных учреждений.</w:t>
      </w:r>
    </w:p>
    <w:p w:rsidR="009D1BA9" w:rsidRPr="009D1BA9" w:rsidRDefault="003A2B0A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5.7</w:t>
      </w:r>
      <w:r w:rsidR="009D1BA9" w:rsidRPr="009D1BA9">
        <w:rPr>
          <w:rFonts w:ascii="PT Astra Serif" w:hAnsi="PT Astra Serif"/>
        </w:rPr>
        <w:t xml:space="preserve">. За ненадлежащее исполнение обязанностей и искажение </w:t>
      </w:r>
      <w:r w:rsidR="009D1BA9" w:rsidRPr="009D1BA9">
        <w:rPr>
          <w:rFonts w:ascii="PT Astra Serif" w:hAnsi="PT Astra Serif"/>
        </w:rPr>
        <w:br/>
        <w:t>отчётности, должностные лица Учреждения несут ответственность, установленную</w:t>
      </w:r>
      <w:r w:rsidR="009D1BA9" w:rsidRPr="009D1BA9">
        <w:rPr>
          <w:rFonts w:ascii="PT Astra Serif" w:hAnsi="PT Astra Serif"/>
        </w:rPr>
        <w:br/>
        <w:t>законодательством Российской Федерации.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6. Ликвидация и реорганизация Учреждения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6.1. Реорганизация и ликвидация Учреждения осуществляется в случае и в порядке установленных законодательством Российской Федерации: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- по решению учредителя;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- по решению суда.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6.2. При ликвидации Учреждения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предоставляет его Учредителю.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6.3. Ликвидация Учреждения считается завершенной, а Учреждение – прекратившим свою деятельность, с момента исключения его из Единого государственного реестра юридических лиц.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>6.4. При ликвидации и реорганизации Учреждение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6.5.  Реорганизация Учреждения влечет за собой переход прав и обязанностей в порядке, предусмотренном законодательством Российской Федерации, Ямало-Ненецкого автономного округа и муниципальными правовыми актами муниципального округа </w:t>
      </w:r>
      <w:proofErr w:type="spellStart"/>
      <w:r w:rsidRPr="009D1BA9">
        <w:rPr>
          <w:rFonts w:ascii="PT Astra Serif" w:hAnsi="PT Astra Serif"/>
        </w:rPr>
        <w:t>Пуровский</w:t>
      </w:r>
      <w:proofErr w:type="spellEnd"/>
      <w:r w:rsidRPr="009D1BA9">
        <w:rPr>
          <w:rFonts w:ascii="PT Astra Serif" w:hAnsi="PT Astra Serif"/>
        </w:rPr>
        <w:t xml:space="preserve"> район и Учредителя.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9D1BA9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D1BA9">
        <w:rPr>
          <w:rFonts w:ascii="PT Astra Serif" w:hAnsi="PT Astra Serif"/>
          <w:b/>
        </w:rPr>
        <w:t>7. Изменения и дополнения Устава</w:t>
      </w:r>
    </w:p>
    <w:p w:rsidR="009D1BA9" w:rsidRPr="009D1BA9" w:rsidRDefault="009D1BA9" w:rsidP="009D1B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D1BA9" w:rsidRPr="009D1BA9" w:rsidRDefault="009D1BA9" w:rsidP="00DA5A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D1BA9">
        <w:rPr>
          <w:rFonts w:ascii="PT Astra Serif" w:hAnsi="PT Astra Serif"/>
        </w:rPr>
        <w:t xml:space="preserve">7.1. Изменения и дополнения в настоящий Устав Учреждения вносятся Учредителем и регистрируются в установленном законодательством порядке. </w:t>
      </w:r>
    </w:p>
    <w:p w:rsidR="00123688" w:rsidRPr="00963E69" w:rsidRDefault="00123688" w:rsidP="00B06CED">
      <w:pPr>
        <w:ind w:firstLine="708"/>
        <w:jc w:val="both"/>
        <w:rPr>
          <w:rFonts w:ascii="PT Astra Serif" w:hAnsi="PT Astra Serif"/>
        </w:rPr>
      </w:pPr>
    </w:p>
    <w:p w:rsidR="00D02DDF" w:rsidRPr="00963E69" w:rsidRDefault="00D02DDF" w:rsidP="00D02DDF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sectPr w:rsidR="00D02DDF" w:rsidRPr="00963E69" w:rsidSect="00A9569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DF9"/>
    <w:multiLevelType w:val="multilevel"/>
    <w:tmpl w:val="77E2B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B05"/>
    <w:multiLevelType w:val="hybridMultilevel"/>
    <w:tmpl w:val="4F3289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4BB38D8"/>
    <w:multiLevelType w:val="hybridMultilevel"/>
    <w:tmpl w:val="4F3289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56845"/>
    <w:multiLevelType w:val="multilevel"/>
    <w:tmpl w:val="B70033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0"/>
    <w:rsid w:val="000609D2"/>
    <w:rsid w:val="000737AD"/>
    <w:rsid w:val="000B6B63"/>
    <w:rsid w:val="00123688"/>
    <w:rsid w:val="0012551B"/>
    <w:rsid w:val="00135DEF"/>
    <w:rsid w:val="001A1CB1"/>
    <w:rsid w:val="001E33AF"/>
    <w:rsid w:val="0021713F"/>
    <w:rsid w:val="0023431A"/>
    <w:rsid w:val="00264C41"/>
    <w:rsid w:val="002B1262"/>
    <w:rsid w:val="002C130B"/>
    <w:rsid w:val="002D3C80"/>
    <w:rsid w:val="002F7902"/>
    <w:rsid w:val="00312712"/>
    <w:rsid w:val="00326544"/>
    <w:rsid w:val="00330262"/>
    <w:rsid w:val="003313AE"/>
    <w:rsid w:val="003434DC"/>
    <w:rsid w:val="00356EBF"/>
    <w:rsid w:val="003630E6"/>
    <w:rsid w:val="003647AB"/>
    <w:rsid w:val="003A2B0A"/>
    <w:rsid w:val="003A3A2E"/>
    <w:rsid w:val="003E628E"/>
    <w:rsid w:val="003F4D46"/>
    <w:rsid w:val="00415038"/>
    <w:rsid w:val="004154C6"/>
    <w:rsid w:val="004C043D"/>
    <w:rsid w:val="004E42D9"/>
    <w:rsid w:val="005047C4"/>
    <w:rsid w:val="00526FFB"/>
    <w:rsid w:val="00560EAD"/>
    <w:rsid w:val="00565D62"/>
    <w:rsid w:val="00583360"/>
    <w:rsid w:val="00594FE6"/>
    <w:rsid w:val="005B0435"/>
    <w:rsid w:val="005B3F70"/>
    <w:rsid w:val="005B559A"/>
    <w:rsid w:val="005C7BEE"/>
    <w:rsid w:val="005D3232"/>
    <w:rsid w:val="005D798F"/>
    <w:rsid w:val="005E1AD1"/>
    <w:rsid w:val="00641FE7"/>
    <w:rsid w:val="00647EE7"/>
    <w:rsid w:val="0065746D"/>
    <w:rsid w:val="00664BC0"/>
    <w:rsid w:val="00673604"/>
    <w:rsid w:val="00692903"/>
    <w:rsid w:val="006970B8"/>
    <w:rsid w:val="006A5163"/>
    <w:rsid w:val="006F1564"/>
    <w:rsid w:val="00733E92"/>
    <w:rsid w:val="00795492"/>
    <w:rsid w:val="007E6BF8"/>
    <w:rsid w:val="008117EA"/>
    <w:rsid w:val="008251B7"/>
    <w:rsid w:val="00843764"/>
    <w:rsid w:val="00857FEC"/>
    <w:rsid w:val="00860684"/>
    <w:rsid w:val="008915EF"/>
    <w:rsid w:val="008946E1"/>
    <w:rsid w:val="0091515E"/>
    <w:rsid w:val="00947EF8"/>
    <w:rsid w:val="009519E2"/>
    <w:rsid w:val="00957603"/>
    <w:rsid w:val="00963E69"/>
    <w:rsid w:val="00974FBE"/>
    <w:rsid w:val="00975D08"/>
    <w:rsid w:val="0098043F"/>
    <w:rsid w:val="00993ED5"/>
    <w:rsid w:val="009B2B35"/>
    <w:rsid w:val="009B719A"/>
    <w:rsid w:val="009D1BA9"/>
    <w:rsid w:val="009F2DE4"/>
    <w:rsid w:val="00A00028"/>
    <w:rsid w:val="00A039F1"/>
    <w:rsid w:val="00A71EF2"/>
    <w:rsid w:val="00A72E81"/>
    <w:rsid w:val="00A95692"/>
    <w:rsid w:val="00AD0028"/>
    <w:rsid w:val="00AE532A"/>
    <w:rsid w:val="00AE7A5A"/>
    <w:rsid w:val="00B06CED"/>
    <w:rsid w:val="00B2669C"/>
    <w:rsid w:val="00B27DC3"/>
    <w:rsid w:val="00B30403"/>
    <w:rsid w:val="00B33593"/>
    <w:rsid w:val="00B54709"/>
    <w:rsid w:val="00B63BC2"/>
    <w:rsid w:val="00B71F71"/>
    <w:rsid w:val="00B77D4B"/>
    <w:rsid w:val="00B82754"/>
    <w:rsid w:val="00BD7C88"/>
    <w:rsid w:val="00BE086F"/>
    <w:rsid w:val="00C22408"/>
    <w:rsid w:val="00C675FE"/>
    <w:rsid w:val="00C77015"/>
    <w:rsid w:val="00C813DA"/>
    <w:rsid w:val="00CA2133"/>
    <w:rsid w:val="00CD722F"/>
    <w:rsid w:val="00D02C24"/>
    <w:rsid w:val="00D02DDF"/>
    <w:rsid w:val="00D05F11"/>
    <w:rsid w:val="00D202B6"/>
    <w:rsid w:val="00D4212D"/>
    <w:rsid w:val="00D503A2"/>
    <w:rsid w:val="00D662FB"/>
    <w:rsid w:val="00D66BEE"/>
    <w:rsid w:val="00DA5A73"/>
    <w:rsid w:val="00DD1628"/>
    <w:rsid w:val="00DE01B6"/>
    <w:rsid w:val="00E03191"/>
    <w:rsid w:val="00E57366"/>
    <w:rsid w:val="00E649F0"/>
    <w:rsid w:val="00EC2B61"/>
    <w:rsid w:val="00EF069E"/>
    <w:rsid w:val="00F133CC"/>
    <w:rsid w:val="00F57555"/>
    <w:rsid w:val="00F674CD"/>
    <w:rsid w:val="00F72698"/>
    <w:rsid w:val="00F83B1E"/>
    <w:rsid w:val="00F86B8C"/>
    <w:rsid w:val="00F96C69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3666-CD93-481C-BBE8-460DAE47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A95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06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434DC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E943-C204-4F9C-B91E-B8751967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Кабаева</dc:creator>
  <cp:lastModifiedBy>ADM66</cp:lastModifiedBy>
  <cp:revision>2</cp:revision>
  <cp:lastPrinted>2020-12-21T06:15:00Z</cp:lastPrinted>
  <dcterms:created xsi:type="dcterms:W3CDTF">2021-11-22T10:29:00Z</dcterms:created>
  <dcterms:modified xsi:type="dcterms:W3CDTF">2021-11-22T10:29:00Z</dcterms:modified>
</cp:coreProperties>
</file>