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установления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 нормативов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в жилых помещениях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044A7" w:rsidSect="00A51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952"/>
        <w:gridCol w:w="1329"/>
        <w:gridCol w:w="1456"/>
        <w:gridCol w:w="1418"/>
      </w:tblGrid>
      <w:tr w:rsidR="00F044A7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F044A7">
        <w:tc>
          <w:tcPr>
            <w:tcW w:w="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</w:t>
            </w:r>
            <w:r>
              <w:rPr>
                <w:rFonts w:ascii="Calibri" w:hAnsi="Calibri" w:cs="Calibri"/>
              </w:rPr>
              <w:lastRenderedPageBreak/>
              <w:t>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водоразборной колонкой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на общедомовые нужды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968"/>
        <w:gridCol w:w="1442"/>
        <w:gridCol w:w="1315"/>
        <w:gridCol w:w="1736"/>
        <w:gridCol w:w="1726"/>
      </w:tblGrid>
      <w:tr w:rsidR="00F044A7"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F044A7"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96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044A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холодному водоснабжению при использовании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 надворных построек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631"/>
        <w:gridCol w:w="2002"/>
        <w:gridCol w:w="1488"/>
      </w:tblGrid>
      <w:tr w:rsidR="00F044A7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044A7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 иных надворных построек, в том числе </w:t>
            </w:r>
            <w:r>
              <w:rPr>
                <w:rFonts w:ascii="Calibri" w:hAnsi="Calibri" w:cs="Calibri"/>
              </w:rPr>
              <w:lastRenderedPageBreak/>
              <w:t>гаража, теплиц (зимних садов), других объектов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</w:t>
            </w:r>
            <w:r>
              <w:rPr>
                <w:rFonts w:ascii="Calibri" w:hAnsi="Calibri" w:cs="Calibri"/>
              </w:rPr>
              <w:lastRenderedPageBreak/>
              <w:t>на человека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403"/>
        <w:gridCol w:w="1694"/>
        <w:gridCol w:w="1964"/>
      </w:tblGrid>
      <w:tr w:rsidR="00F044A7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044A7"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Для приготовления пищи</w:t>
            </w: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Для подогрева воды</w:t>
            </w: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Для отопления жилых помещений</w:t>
            </w:r>
          </w:p>
        </w:tc>
      </w:tr>
      <w:tr w:rsidR="00F044A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при использовании земельного участка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надворных построек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491"/>
        <w:gridCol w:w="1722"/>
        <w:gridCol w:w="1908"/>
      </w:tblGrid>
      <w:tr w:rsidR="00F044A7"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044A7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кв. метр площади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</w:t>
      </w:r>
      <w:r>
        <w:rPr>
          <w:rFonts w:ascii="Calibri" w:hAnsi="Calibri" w:cs="Calibri"/>
        </w:rPr>
        <w:lastRenderedPageBreak/>
        <w:t>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отоплению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364"/>
        <w:gridCol w:w="2213"/>
        <w:gridCol w:w="2664"/>
      </w:tblGrid>
      <w:tr w:rsidR="00F044A7"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 &lt;*&gt;</w:t>
            </w:r>
          </w:p>
        </w:tc>
      </w:tr>
      <w:tr w:rsidR="00F044A7"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F044A7">
        <w:tc>
          <w:tcPr>
            <w:tcW w:w="22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22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установления норматива потребления коммунальной услуги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отоплению при использовании надворных построек,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земельном участке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9"/>
        <w:gridCol w:w="1663"/>
        <w:gridCol w:w="1897"/>
      </w:tblGrid>
      <w:tr w:rsidR="00F044A7">
        <w:tc>
          <w:tcPr>
            <w:tcW w:w="6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044A7"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 на кв. метр в месяц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услуги по электроснабжению в жилых помещениях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многоквартирных домов и жилых </w:t>
      </w: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в том числе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общежитиях</w:t>
      </w:r>
      <w:proofErr w:type="gramEnd"/>
      <w:r>
        <w:rPr>
          <w:rFonts w:ascii="Calibri" w:hAnsi="Calibri" w:cs="Calibri"/>
        </w:rPr>
        <w:t xml:space="preserve"> квартирного типа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F044A7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044A7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</w:tr>
      <w:tr w:rsidR="00F044A7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F044A7"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>
              <w:rPr>
                <w:rFonts w:ascii="Calibri" w:hAnsi="Calibri" w:cs="Calibri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04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электроснабжению в жилых помещениях в многоквартирных</w:t>
      </w:r>
      <w:proofErr w:type="gramEnd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включающих общежития квартирного типа, общежития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коридорного, гостиничного и секционного типов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182"/>
        <w:gridCol w:w="1245"/>
        <w:gridCol w:w="1680"/>
        <w:gridCol w:w="1066"/>
      </w:tblGrid>
      <w:tr w:rsidR="00F044A7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044A7">
        <w:tc>
          <w:tcPr>
            <w:tcW w:w="46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в установленном порядке стационарными электроплитами для </w:t>
            </w:r>
            <w:r>
              <w:rPr>
                <w:rFonts w:ascii="Calibri" w:hAnsi="Calibri" w:cs="Calibri"/>
              </w:rP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10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949"/>
        <w:gridCol w:w="1680"/>
        <w:gridCol w:w="1514"/>
      </w:tblGrid>
      <w:tr w:rsidR="00F044A7"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044A7">
        <w:tc>
          <w:tcPr>
            <w:tcW w:w="4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электроснабжению при использовании надворных построек,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земельном участке</w:t>
      </w: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903"/>
        <w:gridCol w:w="1738"/>
        <w:gridCol w:w="1500"/>
      </w:tblGrid>
      <w:tr w:rsidR="00F044A7"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044A7">
        <w:tc>
          <w:tcPr>
            <w:tcW w:w="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044A7">
        <w:tc>
          <w:tcPr>
            <w:tcW w:w="4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голову животного".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4A7" w:rsidRDefault="00F0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5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21, ст. 2648; N 31, ст. 4216; N 39, ст. 4979; 2014, N 8, ст. 811; N 9, ст. 919; N 14, ст. 1627; N 40, ст. 5428) слова "с 1 января 2015 г." заменить словами "с 1 июля 2016 г.".</w:t>
      </w:r>
      <w:proofErr w:type="gramEnd"/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4A7" w:rsidRDefault="00F044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50A5B" w:rsidRDefault="00C50A5B"/>
    <w:sectPr w:rsidR="00C50A5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7"/>
    <w:rsid w:val="004C6649"/>
    <w:rsid w:val="00613C1A"/>
    <w:rsid w:val="00C50A5B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5A4B1208244411D01210B76DD8540376F0731B86C4C92ED19AFEF29D9EDA1DA8F3EF328FCEB838M7F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ADM40</dc:creator>
  <cp:lastModifiedBy>ADM27</cp:lastModifiedBy>
  <cp:revision>2</cp:revision>
  <dcterms:created xsi:type="dcterms:W3CDTF">2015-05-20T10:47:00Z</dcterms:created>
  <dcterms:modified xsi:type="dcterms:W3CDTF">2015-05-20T10:47:00Z</dcterms:modified>
</cp:coreProperties>
</file>