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66D" w:rsidRPr="000974F6" w:rsidRDefault="007D266D" w:rsidP="007D136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974F6">
        <w:rPr>
          <w:rFonts w:ascii="Times New Roman" w:hAnsi="Times New Roman" w:cs="Times New Roman"/>
          <w:b/>
          <w:sz w:val="36"/>
          <w:szCs w:val="36"/>
        </w:rPr>
        <w:t>«ПЕШЕХОДНАЯ ДОРОЖКА С МЕСТАМИ ДЛЯ ОТДЫХА»</w:t>
      </w:r>
    </w:p>
    <w:p w:rsidR="00950782" w:rsidRDefault="007D266D" w:rsidP="007D13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4F6">
        <w:rPr>
          <w:rFonts w:ascii="Times New Roman" w:hAnsi="Times New Roman" w:cs="Times New Roman"/>
          <w:b/>
          <w:sz w:val="28"/>
          <w:szCs w:val="28"/>
        </w:rPr>
        <w:t>П. УРЕНГ</w:t>
      </w:r>
      <w:r w:rsidR="00950782">
        <w:rPr>
          <w:rFonts w:ascii="Times New Roman" w:hAnsi="Times New Roman" w:cs="Times New Roman"/>
          <w:b/>
          <w:sz w:val="28"/>
          <w:szCs w:val="28"/>
        </w:rPr>
        <w:t>ОЙ, 5 МИКРОРАЙОН, РАЙОН ДОМА 46</w:t>
      </w:r>
      <w:r w:rsidR="00063AB0" w:rsidRPr="000974F6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7D266D" w:rsidRPr="000974F6" w:rsidRDefault="00950782" w:rsidP="007D13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063AB0" w:rsidRPr="000974F6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7D266D" w:rsidRPr="000974F6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</w:p>
    <w:p w:rsidR="007022CE" w:rsidRDefault="00953EC6" w:rsidP="00C87617">
      <w:pPr>
        <w:tabs>
          <w:tab w:val="left" w:pos="826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24625" cy="4694577"/>
            <wp:effectExtent l="0" t="0" r="0" b="0"/>
            <wp:docPr id="12" name="Рисунок 12" descr="D:\2019\Тех. Задания- 2019 г\Дорожка 2 этап\Схемы\арк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9\Тех. Задания- 2019 г\Дорожка 2 этап\Схемы\арки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515" cy="469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36B" w:rsidRDefault="00792BD3" w:rsidP="007D136B">
      <w:pPr>
        <w:spacing w:after="0" w:line="240" w:lineRule="auto"/>
        <w:jc w:val="center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>В ДАННОМ ПРОЕКТЕ БУДЕТ</w:t>
      </w:r>
      <w:r w:rsidR="00DE2D12">
        <w:rPr>
          <w:b/>
          <w:noProof/>
          <w:sz w:val="20"/>
          <w:szCs w:val="20"/>
        </w:rPr>
        <w:t xml:space="preserve"> ИСПОЛЬЗО</w:t>
      </w:r>
      <w:r w:rsidR="007D136B">
        <w:rPr>
          <w:b/>
          <w:noProof/>
          <w:sz w:val="20"/>
          <w:szCs w:val="20"/>
        </w:rPr>
        <w:t>ВАНО СЛЕДУЮЩЕЕ ОБОРУДОВАНИЕ</w:t>
      </w:r>
      <w:r>
        <w:rPr>
          <w:b/>
          <w:noProof/>
          <w:sz w:val="20"/>
          <w:szCs w:val="20"/>
        </w:rPr>
        <w:t>:</w:t>
      </w:r>
      <w:r w:rsidR="00426155" w:rsidRPr="00426155">
        <w:rPr>
          <w:rFonts w:ascii="Calibri" w:hAnsi="Calibri"/>
          <w:b/>
          <w:noProof/>
          <w:sz w:val="20"/>
          <w:szCs w:val="20"/>
          <w:lang w:eastAsia="ru-RU"/>
        </w:rPr>
        <w:t xml:space="preserve"> </w:t>
      </w:r>
    </w:p>
    <w:p w:rsidR="007D136B" w:rsidRDefault="00950782" w:rsidP="007D13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  <w:sz w:val="20"/>
          <w:lang w:eastAsia="ru-RU"/>
        </w:rPr>
        <w:drawing>
          <wp:anchor distT="0" distB="0" distL="114300" distR="114300" simplePos="0" relativeHeight="251659264" behindDoc="0" locked="0" layoutInCell="1" allowOverlap="1" wp14:anchorId="2D0050A0" wp14:editId="0021D1D6">
            <wp:simplePos x="0" y="0"/>
            <wp:positionH relativeFrom="column">
              <wp:posOffset>2137410</wp:posOffset>
            </wp:positionH>
            <wp:positionV relativeFrom="paragraph">
              <wp:posOffset>407670</wp:posOffset>
            </wp:positionV>
            <wp:extent cx="1047750" cy="640715"/>
            <wp:effectExtent l="0" t="0" r="0" b="698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4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2C7BABB3" wp14:editId="1F76CB45">
            <wp:simplePos x="0" y="0"/>
            <wp:positionH relativeFrom="column">
              <wp:posOffset>232410</wp:posOffset>
            </wp:positionH>
            <wp:positionV relativeFrom="paragraph">
              <wp:posOffset>436245</wp:posOffset>
            </wp:positionV>
            <wp:extent cx="776605" cy="609600"/>
            <wp:effectExtent l="0" t="0" r="444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C1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</w:t>
      </w:r>
      <w:r w:rsidR="00426155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183C1F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</w:p>
    <w:p w:rsidR="00950782" w:rsidRDefault="00950782" w:rsidP="007D136B">
      <w:pPr>
        <w:spacing w:after="0" w:line="240" w:lineRule="auto"/>
        <w:rPr>
          <w:rFonts w:eastAsia="Open Sans"/>
          <w:bCs/>
          <w:color w:val="333333"/>
          <w:sz w:val="16"/>
          <w:szCs w:val="16"/>
        </w:rPr>
      </w:pPr>
      <w:r>
        <w:rPr>
          <w:rFonts w:ascii="Calibri" w:hAnsi="Calibri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1" locked="0" layoutInCell="1" allowOverlap="1" wp14:anchorId="23B27CD3" wp14:editId="116B7E0D">
            <wp:simplePos x="0" y="0"/>
            <wp:positionH relativeFrom="column">
              <wp:posOffset>7804785</wp:posOffset>
            </wp:positionH>
            <wp:positionV relativeFrom="paragraph">
              <wp:posOffset>309245</wp:posOffset>
            </wp:positionV>
            <wp:extent cx="796925" cy="514350"/>
            <wp:effectExtent l="0" t="0" r="3175" b="0"/>
            <wp:wrapThrough wrapText="bothSides">
              <wp:wrapPolygon edited="0">
                <wp:start x="0" y="0"/>
                <wp:lineTo x="0" y="20800"/>
                <wp:lineTo x="21170" y="20800"/>
                <wp:lineTo x="21170" y="0"/>
                <wp:lineTo x="0" y="0"/>
              </wp:wrapPolygon>
            </wp:wrapThrough>
            <wp:docPr id="6" name="Рисунок 6" descr="http://www.art-beton74.ru/upload/shop_1/3/0/2/item_302/shop_items_catalog_image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art-beton74.ru/upload/shop_1/3/0/2/item_302/shop_items_catalog_image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75513EE" wp14:editId="75EA7D94">
            <wp:simplePos x="0" y="0"/>
            <wp:positionH relativeFrom="column">
              <wp:posOffset>5995035</wp:posOffset>
            </wp:positionH>
            <wp:positionV relativeFrom="paragraph">
              <wp:posOffset>213360</wp:posOffset>
            </wp:positionV>
            <wp:extent cx="647700" cy="647700"/>
            <wp:effectExtent l="0" t="0" r="0" b="0"/>
            <wp:wrapNone/>
            <wp:docPr id="8" name="Рисунок 8" descr="https://upper.com.ua/image/cache/data/product/%D0%A4%D0%B5%D1%80%D0%BE%D0%BD/78654-600x600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per.com.ua/image/cache/data/product/%D0%A4%D0%B5%D1%80%D0%BE%D0%BD/78654-600x600_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8F5"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1" locked="0" layoutInCell="1" allowOverlap="1" wp14:anchorId="5BD93FFD" wp14:editId="3878B729">
            <wp:simplePos x="0" y="0"/>
            <wp:positionH relativeFrom="column">
              <wp:posOffset>4100195</wp:posOffset>
            </wp:positionH>
            <wp:positionV relativeFrom="paragraph">
              <wp:posOffset>232410</wp:posOffset>
            </wp:positionV>
            <wp:extent cx="828675" cy="581660"/>
            <wp:effectExtent l="0" t="0" r="9525" b="889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58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36B" w:rsidRDefault="002808B8" w:rsidP="007D136B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2808B8">
        <w:rPr>
          <w:rFonts w:eastAsia="Open Sans"/>
          <w:b/>
          <w:bCs/>
          <w:color w:val="333333"/>
          <w:sz w:val="20"/>
          <w:szCs w:val="20"/>
        </w:rPr>
        <w:t>1</w:t>
      </w:r>
      <w:r>
        <w:rPr>
          <w:rFonts w:eastAsia="Open Sans"/>
          <w:bCs/>
          <w:color w:val="333333"/>
          <w:sz w:val="16"/>
          <w:szCs w:val="16"/>
        </w:rPr>
        <w:t xml:space="preserve">- </w:t>
      </w:r>
      <w:r w:rsidR="007D136B" w:rsidRPr="007D136B">
        <w:rPr>
          <w:rFonts w:eastAsia="Open Sans"/>
          <w:bCs/>
          <w:color w:val="333333"/>
          <w:sz w:val="16"/>
          <w:szCs w:val="16"/>
        </w:rPr>
        <w:t xml:space="preserve">Бетонная урна для мусора          </w:t>
      </w:r>
      <w:r>
        <w:rPr>
          <w:rFonts w:eastAsia="Open Sans"/>
          <w:bCs/>
          <w:color w:val="333333"/>
          <w:sz w:val="16"/>
          <w:szCs w:val="16"/>
        </w:rPr>
        <w:t xml:space="preserve">     </w:t>
      </w:r>
      <w:r w:rsidRPr="002808B8">
        <w:rPr>
          <w:rFonts w:eastAsia="Open Sans"/>
          <w:b/>
          <w:bCs/>
          <w:color w:val="333333"/>
          <w:sz w:val="20"/>
          <w:szCs w:val="20"/>
        </w:rPr>
        <w:t>2</w:t>
      </w:r>
      <w:r>
        <w:rPr>
          <w:rFonts w:eastAsia="Open Sans"/>
          <w:bCs/>
          <w:color w:val="333333"/>
          <w:sz w:val="16"/>
          <w:szCs w:val="16"/>
        </w:rPr>
        <w:t>-</w:t>
      </w:r>
      <w:r w:rsidR="007D136B" w:rsidRPr="007D136B">
        <w:rPr>
          <w:sz w:val="16"/>
          <w:szCs w:val="16"/>
        </w:rPr>
        <w:t xml:space="preserve">Парковая скамейка с бетонным основанием           </w:t>
      </w:r>
      <w:r w:rsidR="000B2244">
        <w:rPr>
          <w:sz w:val="16"/>
          <w:szCs w:val="16"/>
        </w:rPr>
        <w:t xml:space="preserve">   </w:t>
      </w:r>
      <w:r w:rsidRPr="002808B8">
        <w:rPr>
          <w:b/>
          <w:sz w:val="20"/>
          <w:szCs w:val="20"/>
        </w:rPr>
        <w:t>3</w:t>
      </w:r>
      <w:r>
        <w:rPr>
          <w:sz w:val="16"/>
          <w:szCs w:val="16"/>
        </w:rPr>
        <w:t xml:space="preserve">- </w:t>
      </w:r>
      <w:r w:rsidR="007D136B" w:rsidRPr="007D136B">
        <w:rPr>
          <w:sz w:val="16"/>
          <w:szCs w:val="16"/>
        </w:rPr>
        <w:t xml:space="preserve">Вазон для цветов бетонный  </w:t>
      </w:r>
      <w:r>
        <w:rPr>
          <w:sz w:val="16"/>
          <w:szCs w:val="16"/>
        </w:rPr>
        <w:t xml:space="preserve">      </w:t>
      </w:r>
      <w:r w:rsidRPr="002808B8">
        <w:rPr>
          <w:b/>
          <w:sz w:val="20"/>
          <w:szCs w:val="20"/>
        </w:rPr>
        <w:t>4</w:t>
      </w:r>
      <w:r>
        <w:rPr>
          <w:sz w:val="16"/>
          <w:szCs w:val="16"/>
        </w:rPr>
        <w:t xml:space="preserve">- </w:t>
      </w:r>
      <w:r w:rsidR="000B2244">
        <w:rPr>
          <w:sz w:val="16"/>
          <w:szCs w:val="16"/>
        </w:rPr>
        <w:t xml:space="preserve"> </w:t>
      </w:r>
      <w:r w:rsidR="007D136B" w:rsidRPr="007D136B">
        <w:rPr>
          <w:rFonts w:ascii="Times New Roman" w:hAnsi="Times New Roman"/>
          <w:sz w:val="16"/>
          <w:szCs w:val="16"/>
        </w:rPr>
        <w:t xml:space="preserve">Парковый светильник светодиодный «Шар»         </w:t>
      </w:r>
      <w:r>
        <w:rPr>
          <w:rFonts w:ascii="Times New Roman" w:hAnsi="Times New Roman"/>
          <w:sz w:val="16"/>
          <w:szCs w:val="16"/>
        </w:rPr>
        <w:t xml:space="preserve">      </w:t>
      </w:r>
      <w:r w:rsidRPr="002808B8">
        <w:rPr>
          <w:rFonts w:ascii="Times New Roman" w:hAnsi="Times New Roman"/>
          <w:b/>
          <w:sz w:val="20"/>
          <w:szCs w:val="20"/>
        </w:rPr>
        <w:t>5</w:t>
      </w:r>
      <w:r>
        <w:rPr>
          <w:rFonts w:ascii="Times New Roman" w:hAnsi="Times New Roman"/>
          <w:sz w:val="16"/>
          <w:szCs w:val="16"/>
        </w:rPr>
        <w:t>-</w:t>
      </w:r>
      <w:r w:rsidR="007D136B">
        <w:rPr>
          <w:rFonts w:ascii="Times New Roman" w:hAnsi="Times New Roman"/>
          <w:sz w:val="16"/>
          <w:szCs w:val="16"/>
        </w:rPr>
        <w:t xml:space="preserve"> </w:t>
      </w:r>
      <w:r w:rsidR="007D136B" w:rsidRPr="007D136B">
        <w:rPr>
          <w:rFonts w:ascii="Times New Roman" w:hAnsi="Times New Roman"/>
          <w:sz w:val="16"/>
          <w:szCs w:val="16"/>
        </w:rPr>
        <w:t>Брусчатка</w:t>
      </w:r>
    </w:p>
    <w:p w:rsidR="00950782" w:rsidRDefault="00950782" w:rsidP="007D136B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950782" w:rsidRPr="007D136B" w:rsidRDefault="00950782" w:rsidP="007D136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50782" w:rsidRDefault="00DE4EA8" w:rsidP="009507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415B29">
        <w:rPr>
          <w:rFonts w:ascii="Times New Roman" w:hAnsi="Times New Roman" w:cs="Times New Roman"/>
          <w:b/>
          <w:sz w:val="24"/>
          <w:szCs w:val="24"/>
        </w:rPr>
        <w:t>Вариант определят</w:t>
      </w:r>
      <w:bookmarkStart w:id="0" w:name="_GoBack"/>
      <w:bookmarkEnd w:id="0"/>
      <w:r w:rsidR="00415B29">
        <w:rPr>
          <w:rFonts w:ascii="Times New Roman" w:hAnsi="Times New Roman" w:cs="Times New Roman"/>
          <w:b/>
          <w:sz w:val="24"/>
          <w:szCs w:val="24"/>
        </w:rPr>
        <w:t xml:space="preserve"> жители и гости поселка Уренгой путем проведения голосования.</w:t>
      </w:r>
    </w:p>
    <w:p w:rsidR="00950782" w:rsidRDefault="00950782" w:rsidP="00063AB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50782" w:rsidRPr="00B073F9" w:rsidRDefault="00B073F9" w:rsidP="00B073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AD14321" wp14:editId="2909206E">
            <wp:extent cx="4133850" cy="2755900"/>
            <wp:effectExtent l="0" t="0" r="0" b="6350"/>
            <wp:docPr id="11" name="Рисунок 11" descr="D:\2019\Тех. Задания- 2019 г\Дорожка 2 этап\Схемы\АРКИ\Арки на голосова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9\Тех. Задания- 2019 г\Дорожка 2 этап\Схемы\АРКИ\Арки на голосование\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F60DC0C" wp14:editId="31E68456">
            <wp:extent cx="4181475" cy="2759248"/>
            <wp:effectExtent l="0" t="0" r="0" b="3175"/>
            <wp:docPr id="9" name="Рисунок 9" descr="D:\2019\Тех. Задания- 2019 г\Дорожка 2 этап\Схемы\АРКИ\Арки на голосова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9\Тех. Задания- 2019 г\Дорожка 2 этап\Схемы\АРКИ\Арки на голосование\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611" cy="276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F23FF74" wp14:editId="430BD65D">
            <wp:extent cx="3962400" cy="2625755"/>
            <wp:effectExtent l="0" t="0" r="0" b="3175"/>
            <wp:docPr id="10" name="Рисунок 10" descr="D:\2019\Тех. Задания- 2019 г\Дорожка 2 этап\Схемы\АРКИ\Арки на голосова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9\Тех. Задания- 2019 г\Дорожка 2 этап\Схемы\АРКИ\Арки на голосование\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610" cy="263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3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B7CE8A" wp14:editId="5A7B5A73">
            <wp:extent cx="4301067" cy="2619375"/>
            <wp:effectExtent l="0" t="0" r="4445" b="0"/>
            <wp:docPr id="5" name="Рисунок 5" descr="D:\2019\Тех. Задания- 2019 г\Дорожка 2 этап\Схемы\АРКИ\Арки на голос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\Тех. Задания- 2019 г\Дорожка 2 этап\Схемы\АРКИ\Арки на голосование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067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782" w:rsidRDefault="00950782" w:rsidP="00063AB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50782" w:rsidRDefault="00950782" w:rsidP="00063AB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50782" w:rsidRDefault="00950782" w:rsidP="00063AB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50782" w:rsidRDefault="00950782" w:rsidP="00063AB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D136B" w:rsidRDefault="007D136B" w:rsidP="00DE4E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7D136B" w:rsidSect="00950782">
      <w:pgSz w:w="16838" w:h="11906" w:orient="landscape"/>
      <w:pgMar w:top="568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altName w:val="MS Mincho"/>
    <w:charset w:val="80"/>
    <w:family w:val="auto"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A31"/>
    <w:rsid w:val="00063AB0"/>
    <w:rsid w:val="000974F6"/>
    <w:rsid w:val="000B2244"/>
    <w:rsid w:val="00102AB2"/>
    <w:rsid w:val="00183C1F"/>
    <w:rsid w:val="002808B8"/>
    <w:rsid w:val="003574F0"/>
    <w:rsid w:val="00415B29"/>
    <w:rsid w:val="00426155"/>
    <w:rsid w:val="004D6368"/>
    <w:rsid w:val="0061494C"/>
    <w:rsid w:val="007022CE"/>
    <w:rsid w:val="00792BD3"/>
    <w:rsid w:val="007D136B"/>
    <w:rsid w:val="007D1B01"/>
    <w:rsid w:val="007D266D"/>
    <w:rsid w:val="00803967"/>
    <w:rsid w:val="00950782"/>
    <w:rsid w:val="00953EC6"/>
    <w:rsid w:val="009C6B61"/>
    <w:rsid w:val="00A8332D"/>
    <w:rsid w:val="00AA4D5D"/>
    <w:rsid w:val="00B073F9"/>
    <w:rsid w:val="00B7013E"/>
    <w:rsid w:val="00BE0A31"/>
    <w:rsid w:val="00C87617"/>
    <w:rsid w:val="00DA21FE"/>
    <w:rsid w:val="00DE2D12"/>
    <w:rsid w:val="00DE4EA8"/>
    <w:rsid w:val="00DF1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6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B6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808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6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B6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808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254B51-257D-4A48-A848-C087C79B6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ADM42</dc:creator>
  <cp:lastModifiedBy>ADM26</cp:lastModifiedBy>
  <cp:revision>9</cp:revision>
  <cp:lastPrinted>2018-07-16T13:03:00Z</cp:lastPrinted>
  <dcterms:created xsi:type="dcterms:W3CDTF">2019-02-28T11:50:00Z</dcterms:created>
  <dcterms:modified xsi:type="dcterms:W3CDTF">2019-03-14T14:01:00Z</dcterms:modified>
</cp:coreProperties>
</file>